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6" w:rsidRPr="00DB4036" w:rsidRDefault="00DB4036" w:rsidP="00DB4036">
      <w:pPr>
        <w:widowControl/>
        <w:spacing w:line="480"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第一章 党群、行政类档案工作规范</w:t>
      </w:r>
    </w:p>
    <w:p w:rsidR="00565C65"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了加强学校党群、行政类档案(以下简称党、政档案)工作的业务建设，逐步实现学校党、政档案工作的规范化，不断提高科学管理水平，有效地为学校工作和社会服务，并为考核党、政档案工作提供依据，特制订本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党、政档案工作的基本原则</w:t>
      </w:r>
      <w:r w:rsidRPr="00DB4036">
        <w:rPr>
          <w:rFonts w:ascii="宋体" w:eastAsia="宋体" w:hAnsi="宋体" w:cs="宋体"/>
          <w:color w:val="112233"/>
          <w:kern w:val="0"/>
          <w:sz w:val="18"/>
          <w:szCs w:val="18"/>
        </w:rPr>
        <w:br/>
        <w:t>1. 凡是学校在党群、行政管理活动中直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的具有保存价值的文字、图表和声像载体材料，均属党、政档案。</w:t>
      </w:r>
      <w:r w:rsidRPr="00DB4036">
        <w:rPr>
          <w:rFonts w:ascii="宋体" w:eastAsia="宋体" w:hAnsi="宋体" w:cs="宋体"/>
          <w:color w:val="112233"/>
          <w:kern w:val="0"/>
          <w:sz w:val="18"/>
          <w:szCs w:val="18"/>
        </w:rPr>
        <w:br/>
        <w:t>2. 党、政档案必须集中统一管理，确保完整、系统、准确和安全，便于开发利用。</w:t>
      </w:r>
      <w:r w:rsidRPr="00DB4036">
        <w:rPr>
          <w:rFonts w:ascii="宋体" w:eastAsia="宋体" w:hAnsi="宋体" w:cs="宋体"/>
          <w:color w:val="112233"/>
          <w:kern w:val="0"/>
          <w:sz w:val="18"/>
          <w:szCs w:val="18"/>
        </w:rPr>
        <w:br/>
        <w:t>3. 党、</w:t>
      </w:r>
      <w:proofErr w:type="gramStart"/>
      <w:r w:rsidRPr="00DB4036">
        <w:rPr>
          <w:rFonts w:ascii="宋体" w:eastAsia="宋体" w:hAnsi="宋体" w:cs="宋体"/>
          <w:color w:val="112233"/>
          <w:kern w:val="0"/>
          <w:sz w:val="18"/>
          <w:szCs w:val="18"/>
        </w:rPr>
        <w:t>政文件</w:t>
      </w:r>
      <w:proofErr w:type="gramEnd"/>
      <w:r w:rsidRPr="00DB4036">
        <w:rPr>
          <w:rFonts w:ascii="宋体" w:eastAsia="宋体" w:hAnsi="宋体" w:cs="宋体"/>
          <w:color w:val="112233"/>
          <w:kern w:val="0"/>
          <w:sz w:val="18"/>
          <w:szCs w:val="18"/>
        </w:rPr>
        <w:t>材料应严格实行文书处理部门立卷归档制度。</w:t>
      </w:r>
      <w:r w:rsidRPr="00DB4036">
        <w:rPr>
          <w:rFonts w:ascii="宋体" w:eastAsia="宋体" w:hAnsi="宋体" w:cs="宋体"/>
          <w:color w:val="112233"/>
          <w:kern w:val="0"/>
          <w:sz w:val="18"/>
          <w:szCs w:val="18"/>
        </w:rPr>
        <w:br/>
        <w:t>4. 党、</w:t>
      </w:r>
      <w:proofErr w:type="gramStart"/>
      <w:r w:rsidRPr="00DB4036">
        <w:rPr>
          <w:rFonts w:ascii="宋体" w:eastAsia="宋体" w:hAnsi="宋体" w:cs="宋体"/>
          <w:color w:val="112233"/>
          <w:kern w:val="0"/>
          <w:sz w:val="18"/>
          <w:szCs w:val="18"/>
        </w:rPr>
        <w:t>政文件</w:t>
      </w:r>
      <w:proofErr w:type="gramEnd"/>
      <w:r w:rsidRPr="00DB4036">
        <w:rPr>
          <w:rFonts w:ascii="宋体" w:eastAsia="宋体" w:hAnsi="宋体" w:cs="宋体"/>
          <w:color w:val="112233"/>
          <w:kern w:val="0"/>
          <w:sz w:val="18"/>
          <w:szCs w:val="18"/>
        </w:rPr>
        <w:t>材料的归档工作应实行“三纳入”，即纳入学校各处 (室) 、院、所的计划和规划, 纳入管理制度, 纳入管理人员的职责范围；做到“四同步”管理：在布置、检查、总结、验收各项工作的同时，要布置、检查、总结、验收党、政档案工作。</w:t>
      </w:r>
      <w:r w:rsidRPr="00DB4036">
        <w:rPr>
          <w:rFonts w:ascii="宋体" w:eastAsia="宋体" w:hAnsi="宋体" w:cs="宋体"/>
          <w:color w:val="112233"/>
          <w:kern w:val="0"/>
          <w:sz w:val="18"/>
          <w:szCs w:val="18"/>
        </w:rPr>
        <w:br/>
        <w:t>5. 各学院、各处 (室) 、各直属单位要有一位负责人分管本单位的档案工作，并确定适当的专 (兼) 职档案人员，协同校档案馆认真做好党、政档案的收集、整理、归档工作。</w:t>
      </w:r>
      <w:r w:rsidRPr="00DB4036">
        <w:rPr>
          <w:rFonts w:ascii="宋体" w:eastAsia="宋体" w:hAnsi="宋体" w:cs="宋体"/>
          <w:color w:val="112233"/>
          <w:kern w:val="0"/>
          <w:sz w:val="18"/>
          <w:szCs w:val="18"/>
        </w:rPr>
        <w:br/>
        <w:t>6. 要努力实现党、政档案工作从手工管理向现代化管理的转变，逐步采用先进的管理技术手段，大力开发档案信息资源，最大限度地发挥党、政档案的作用。</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归档范围的确定</w:t>
      </w:r>
      <w:r w:rsidRPr="00DB4036">
        <w:rPr>
          <w:rFonts w:ascii="宋体" w:eastAsia="宋体" w:hAnsi="宋体" w:cs="宋体"/>
          <w:color w:val="112233"/>
          <w:kern w:val="0"/>
          <w:sz w:val="18"/>
          <w:szCs w:val="18"/>
        </w:rPr>
        <w:br/>
        <w:t>1. 确定原则</w:t>
      </w:r>
      <w:r w:rsidRPr="00DB4036">
        <w:rPr>
          <w:rFonts w:ascii="宋体" w:eastAsia="宋体" w:hAnsi="宋体" w:cs="宋体"/>
          <w:color w:val="112233"/>
          <w:kern w:val="0"/>
          <w:sz w:val="18"/>
          <w:szCs w:val="18"/>
        </w:rPr>
        <w:br/>
        <w:t>(1) 归档的党、</w:t>
      </w:r>
      <w:proofErr w:type="gramStart"/>
      <w:r w:rsidRPr="00DB4036">
        <w:rPr>
          <w:rFonts w:ascii="宋体" w:eastAsia="宋体" w:hAnsi="宋体" w:cs="宋体"/>
          <w:color w:val="112233"/>
          <w:kern w:val="0"/>
          <w:sz w:val="18"/>
          <w:szCs w:val="18"/>
        </w:rPr>
        <w:t>政文件</w:t>
      </w:r>
      <w:proofErr w:type="gramEnd"/>
      <w:r w:rsidRPr="00DB4036">
        <w:rPr>
          <w:rFonts w:ascii="宋体" w:eastAsia="宋体" w:hAnsi="宋体" w:cs="宋体"/>
          <w:color w:val="112233"/>
          <w:kern w:val="0"/>
          <w:sz w:val="18"/>
          <w:szCs w:val="18"/>
        </w:rPr>
        <w:t>材料必须对学校和社会当前与长远具有参考作用、凭证作用和研究价值。</w:t>
      </w:r>
      <w:r w:rsidRPr="00DB4036">
        <w:rPr>
          <w:rFonts w:ascii="宋体" w:eastAsia="宋体" w:hAnsi="宋体" w:cs="宋体"/>
          <w:color w:val="112233"/>
          <w:kern w:val="0"/>
          <w:sz w:val="18"/>
          <w:szCs w:val="18"/>
        </w:rPr>
        <w:br/>
        <w:t>(2) 归档的党、</w:t>
      </w:r>
      <w:proofErr w:type="gramStart"/>
      <w:r w:rsidRPr="00DB4036">
        <w:rPr>
          <w:rFonts w:ascii="宋体" w:eastAsia="宋体" w:hAnsi="宋体" w:cs="宋体"/>
          <w:color w:val="112233"/>
          <w:kern w:val="0"/>
          <w:sz w:val="18"/>
          <w:szCs w:val="18"/>
        </w:rPr>
        <w:t>政文件</w:t>
      </w:r>
      <w:proofErr w:type="gramEnd"/>
      <w:r w:rsidRPr="00DB4036">
        <w:rPr>
          <w:rFonts w:ascii="宋体" w:eastAsia="宋体" w:hAnsi="宋体" w:cs="宋体"/>
          <w:color w:val="112233"/>
          <w:kern w:val="0"/>
          <w:sz w:val="18"/>
          <w:szCs w:val="18"/>
        </w:rPr>
        <w:t>材料必须反映学校党、政部门职能活动的全过程，保证完整、准确、系统。</w:t>
      </w:r>
      <w:r w:rsidRPr="00DB4036">
        <w:rPr>
          <w:rFonts w:ascii="宋体" w:eastAsia="宋体" w:hAnsi="宋体" w:cs="宋体"/>
          <w:color w:val="112233"/>
          <w:kern w:val="0"/>
          <w:sz w:val="18"/>
          <w:szCs w:val="18"/>
        </w:rPr>
        <w:br/>
        <w:t>(3) 归档的党、</w:t>
      </w:r>
      <w:proofErr w:type="gramStart"/>
      <w:r w:rsidRPr="00DB4036">
        <w:rPr>
          <w:rFonts w:ascii="宋体" w:eastAsia="宋体" w:hAnsi="宋体" w:cs="宋体"/>
          <w:color w:val="112233"/>
          <w:kern w:val="0"/>
          <w:sz w:val="18"/>
          <w:szCs w:val="18"/>
        </w:rPr>
        <w:t>政文件</w:t>
      </w:r>
      <w:proofErr w:type="gramEnd"/>
      <w:r w:rsidRPr="00DB4036">
        <w:rPr>
          <w:rFonts w:ascii="宋体" w:eastAsia="宋体" w:hAnsi="宋体" w:cs="宋体"/>
          <w:color w:val="112233"/>
          <w:kern w:val="0"/>
          <w:sz w:val="18"/>
          <w:szCs w:val="18"/>
        </w:rPr>
        <w:t>材料必须遵循其自然形成规律，保持彼此间的有机联系，照顾不同部门的不同特点。</w:t>
      </w:r>
      <w:r w:rsidRPr="00DB4036">
        <w:rPr>
          <w:rFonts w:ascii="宋体" w:eastAsia="宋体" w:hAnsi="宋体" w:cs="宋体"/>
          <w:color w:val="112233"/>
          <w:kern w:val="0"/>
          <w:sz w:val="18"/>
          <w:szCs w:val="18"/>
        </w:rPr>
        <w:br/>
        <w:t>2. 归档内容和重点</w:t>
      </w:r>
      <w:r w:rsidRPr="00DB4036">
        <w:rPr>
          <w:rFonts w:ascii="宋体" w:eastAsia="宋体" w:hAnsi="宋体" w:cs="宋体"/>
          <w:color w:val="112233"/>
          <w:kern w:val="0"/>
          <w:sz w:val="18"/>
          <w:szCs w:val="18"/>
        </w:rPr>
        <w:br/>
        <w:t>(1) 归档内容包括党务、行政(教学、科研、基建、产品、设备、出版、外事等管理文件除外)、工会、团委四个系统的内容，具体范围附后。</w:t>
      </w:r>
      <w:r w:rsidRPr="00DB4036">
        <w:rPr>
          <w:rFonts w:ascii="宋体" w:eastAsia="宋体" w:hAnsi="宋体" w:cs="宋体"/>
          <w:color w:val="112233"/>
          <w:kern w:val="0"/>
          <w:sz w:val="18"/>
          <w:szCs w:val="18"/>
        </w:rPr>
        <w:br/>
        <w:t>(2) 归档的重点以本校形成的不同载体形式的文件材料为主，特别是全局性、综合性的文件材料。其次是上级和其他单位发来的文、电及附件。上级来文中，应以针对学校的指令性、指导性文件为主。</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不</w:t>
      </w:r>
      <w:proofErr w:type="gramEnd"/>
      <w:r w:rsidRPr="00DB4036">
        <w:rPr>
          <w:rFonts w:ascii="宋体" w:eastAsia="宋体" w:hAnsi="宋体" w:cs="宋体"/>
          <w:color w:val="112233"/>
          <w:kern w:val="0"/>
          <w:sz w:val="18"/>
          <w:szCs w:val="18"/>
        </w:rPr>
        <w:t>归档的文件材料</w:t>
      </w:r>
      <w:r w:rsidRPr="00DB4036">
        <w:rPr>
          <w:rFonts w:ascii="宋体" w:eastAsia="宋体" w:hAnsi="宋体" w:cs="宋体"/>
          <w:color w:val="112233"/>
          <w:kern w:val="0"/>
          <w:sz w:val="18"/>
          <w:szCs w:val="18"/>
        </w:rPr>
        <w:br/>
        <w:t>(1) 上级机关普发供参阅、不办的文件材料；</w:t>
      </w:r>
      <w:r w:rsidRPr="00DB4036">
        <w:rPr>
          <w:rFonts w:ascii="宋体" w:eastAsia="宋体" w:hAnsi="宋体" w:cs="宋体"/>
          <w:color w:val="112233"/>
          <w:kern w:val="0"/>
          <w:sz w:val="18"/>
          <w:szCs w:val="18"/>
        </w:rPr>
        <w:br/>
        <w:t>(2) 上级机关发来</w:t>
      </w:r>
      <w:proofErr w:type="gramStart"/>
      <w:r w:rsidRPr="00DB4036">
        <w:rPr>
          <w:rFonts w:ascii="宋体" w:eastAsia="宋体" w:hAnsi="宋体" w:cs="宋体"/>
          <w:color w:val="112233"/>
          <w:kern w:val="0"/>
          <w:sz w:val="18"/>
          <w:szCs w:val="18"/>
        </w:rPr>
        <w:t>供工作</w:t>
      </w:r>
      <w:proofErr w:type="gramEnd"/>
      <w:r w:rsidRPr="00DB4036">
        <w:rPr>
          <w:rFonts w:ascii="宋体" w:eastAsia="宋体" w:hAnsi="宋体" w:cs="宋体"/>
          <w:color w:val="112233"/>
          <w:kern w:val="0"/>
          <w:sz w:val="18"/>
          <w:szCs w:val="18"/>
        </w:rPr>
        <w:t>参考的文件；</w:t>
      </w:r>
      <w:r w:rsidRPr="00DB4036">
        <w:rPr>
          <w:rFonts w:ascii="宋体" w:eastAsia="宋体" w:hAnsi="宋体" w:cs="宋体"/>
          <w:color w:val="112233"/>
          <w:kern w:val="0"/>
          <w:sz w:val="18"/>
          <w:szCs w:val="18"/>
        </w:rPr>
        <w:br/>
        <w:t>(3) 上级机关征求意见未定稿的文件；</w:t>
      </w:r>
      <w:r w:rsidRPr="00DB4036">
        <w:rPr>
          <w:rFonts w:ascii="宋体" w:eastAsia="宋体" w:hAnsi="宋体" w:cs="宋体"/>
          <w:color w:val="112233"/>
          <w:kern w:val="0"/>
          <w:sz w:val="18"/>
          <w:szCs w:val="18"/>
        </w:rPr>
        <w:br/>
        <w:t xml:space="preserve">(4) </w:t>
      </w:r>
      <w:proofErr w:type="gramStart"/>
      <w:r w:rsidRPr="00DB4036">
        <w:rPr>
          <w:rFonts w:ascii="宋体" w:eastAsia="宋体" w:hAnsi="宋体" w:cs="宋体"/>
          <w:color w:val="112233"/>
          <w:kern w:val="0"/>
          <w:sz w:val="18"/>
          <w:szCs w:val="18"/>
        </w:rPr>
        <w:t>重份文件</w:t>
      </w:r>
      <w:proofErr w:type="gramEnd"/>
      <w:r w:rsidRPr="00DB4036">
        <w:rPr>
          <w:rFonts w:ascii="宋体" w:eastAsia="宋体" w:hAnsi="宋体" w:cs="宋体"/>
          <w:color w:val="112233"/>
          <w:kern w:val="0"/>
          <w:sz w:val="18"/>
          <w:szCs w:val="18"/>
        </w:rPr>
        <w:t>；</w:t>
      </w:r>
      <w:r w:rsidRPr="00DB4036">
        <w:rPr>
          <w:rFonts w:ascii="宋体" w:eastAsia="宋体" w:hAnsi="宋体" w:cs="宋体"/>
          <w:color w:val="112233"/>
          <w:kern w:val="0"/>
          <w:sz w:val="18"/>
          <w:szCs w:val="18"/>
        </w:rPr>
        <w:br/>
        <w:t>(5) 无查考利用价值的事务性、临时性文件；</w:t>
      </w:r>
      <w:r w:rsidRPr="00DB4036">
        <w:rPr>
          <w:rFonts w:ascii="宋体" w:eastAsia="宋体" w:hAnsi="宋体" w:cs="宋体"/>
          <w:color w:val="112233"/>
          <w:kern w:val="0"/>
          <w:sz w:val="18"/>
          <w:szCs w:val="18"/>
        </w:rPr>
        <w:br/>
        <w:t>(6) 未经会议讨论，未经学校领导审阅、签发的未生效文件、电报草稿，一般性的历次修改稿，铅印文件的各次校对稿(学校主要领导人亲笔修改稿和负责人签字后的定稿除外)；</w:t>
      </w:r>
      <w:r w:rsidRPr="00DB4036">
        <w:rPr>
          <w:rFonts w:ascii="宋体" w:eastAsia="宋体" w:hAnsi="宋体" w:cs="宋体"/>
          <w:color w:val="112233"/>
          <w:kern w:val="0"/>
          <w:sz w:val="18"/>
          <w:szCs w:val="18"/>
        </w:rPr>
        <w:br/>
        <w:t>(7) 从正式文件、电报上摘录的</w:t>
      </w:r>
      <w:proofErr w:type="gramStart"/>
      <w:r w:rsidRPr="00DB4036">
        <w:rPr>
          <w:rFonts w:ascii="宋体" w:eastAsia="宋体" w:hAnsi="宋体" w:cs="宋体"/>
          <w:color w:val="112233"/>
          <w:kern w:val="0"/>
          <w:sz w:val="18"/>
          <w:szCs w:val="18"/>
        </w:rPr>
        <w:t>供工作</w:t>
      </w:r>
      <w:proofErr w:type="gramEnd"/>
      <w:r w:rsidRPr="00DB4036">
        <w:rPr>
          <w:rFonts w:ascii="宋体" w:eastAsia="宋体" w:hAnsi="宋体" w:cs="宋体"/>
          <w:color w:val="112233"/>
          <w:kern w:val="0"/>
          <w:sz w:val="18"/>
          <w:szCs w:val="18"/>
        </w:rPr>
        <w:t>参阅的非证明材料；</w:t>
      </w:r>
      <w:r w:rsidRPr="00DB4036">
        <w:rPr>
          <w:rFonts w:ascii="宋体" w:eastAsia="宋体" w:hAnsi="宋体" w:cs="宋体"/>
          <w:color w:val="112233"/>
          <w:kern w:val="0"/>
          <w:sz w:val="18"/>
          <w:szCs w:val="18"/>
        </w:rPr>
        <w:br/>
        <w:t>(8) 无特殊保存价值的信封，一般性表态、询问一般性问题、提出一般性、建设性的人民来信；</w:t>
      </w:r>
      <w:r w:rsidRPr="00DB4036">
        <w:rPr>
          <w:rFonts w:ascii="宋体" w:eastAsia="宋体" w:hAnsi="宋体" w:cs="宋体"/>
          <w:color w:val="112233"/>
          <w:kern w:val="0"/>
          <w:sz w:val="18"/>
          <w:szCs w:val="18"/>
        </w:rPr>
        <w:br/>
        <w:t>(9) 学校内部互相抄送的文件材料，不应履行公文的行文、介绍信等；</w:t>
      </w:r>
      <w:r w:rsidRPr="00DB4036">
        <w:rPr>
          <w:rFonts w:ascii="宋体" w:eastAsia="宋体" w:hAnsi="宋体" w:cs="宋体"/>
          <w:color w:val="112233"/>
          <w:kern w:val="0"/>
          <w:sz w:val="18"/>
          <w:szCs w:val="18"/>
        </w:rPr>
        <w:br/>
        <w:t>(10) 本校负责人兼任</w:t>
      </w:r>
      <w:proofErr w:type="gramStart"/>
      <w:r w:rsidRPr="00DB4036">
        <w:rPr>
          <w:rFonts w:ascii="宋体" w:eastAsia="宋体" w:hAnsi="宋体" w:cs="宋体"/>
          <w:color w:val="112233"/>
          <w:kern w:val="0"/>
          <w:sz w:val="18"/>
          <w:szCs w:val="18"/>
        </w:rPr>
        <w:t>外机关</w:t>
      </w:r>
      <w:proofErr w:type="gramEnd"/>
      <w:r w:rsidRPr="00DB4036">
        <w:rPr>
          <w:rFonts w:ascii="宋体" w:eastAsia="宋体" w:hAnsi="宋体" w:cs="宋体"/>
          <w:color w:val="112233"/>
          <w:kern w:val="0"/>
          <w:sz w:val="18"/>
          <w:szCs w:val="18"/>
        </w:rPr>
        <w:t>职务形成的、无关的文件材料；</w:t>
      </w:r>
      <w:r w:rsidRPr="00DB4036">
        <w:rPr>
          <w:rFonts w:ascii="宋体" w:eastAsia="宋体" w:hAnsi="宋体" w:cs="宋体"/>
          <w:color w:val="112233"/>
          <w:kern w:val="0"/>
          <w:sz w:val="18"/>
          <w:szCs w:val="18"/>
        </w:rPr>
        <w:br/>
        <w:t>(11) 为参考目的从各方面收集的文件材料；</w:t>
      </w:r>
      <w:r w:rsidRPr="00DB4036">
        <w:rPr>
          <w:rFonts w:ascii="宋体" w:eastAsia="宋体" w:hAnsi="宋体" w:cs="宋体"/>
          <w:color w:val="112233"/>
          <w:kern w:val="0"/>
          <w:sz w:val="18"/>
          <w:szCs w:val="18"/>
        </w:rPr>
        <w:br/>
        <w:t>(12) 非隶属机关抄送的不需要办理的文件材料。 (以上某些方面如果需要，也可以选择作资料暂存)</w:t>
      </w:r>
    </w:p>
    <w:p w:rsidR="00DB4036" w:rsidRPr="00DB4036" w:rsidRDefault="00DB4036" w:rsidP="00DB4036">
      <w:pPr>
        <w:widowControl/>
        <w:spacing w:line="480"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第二章 教学类档案工作规范</w:t>
      </w:r>
    </w:p>
    <w:p w:rsidR="00DB4036"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为了加强教学档案工作，充分发挥其在学校教育管理、教学活动、教学研究等各项工作中的作用，提</w:t>
      </w:r>
      <w:r w:rsidRPr="00DB4036">
        <w:rPr>
          <w:rFonts w:ascii="宋体" w:eastAsia="宋体" w:hAnsi="宋体" w:cs="宋体"/>
          <w:color w:val="112233"/>
          <w:kern w:val="0"/>
          <w:sz w:val="18"/>
          <w:szCs w:val="18"/>
        </w:rPr>
        <w:lastRenderedPageBreak/>
        <w:t>高教学档案的质量和科学管理水平，逐步实现教学档案工作的标准化、规范化和现代化，并为考核教学档案工作提供依据，特制订本规范。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教学档案工作的基本原则</w:t>
      </w:r>
      <w:r w:rsidRPr="00DB4036">
        <w:rPr>
          <w:rFonts w:ascii="宋体" w:eastAsia="宋体" w:hAnsi="宋体" w:cs="宋体"/>
          <w:color w:val="112233"/>
          <w:kern w:val="0"/>
          <w:sz w:val="18"/>
          <w:szCs w:val="18"/>
        </w:rPr>
        <w:br/>
        <w:t>1. 凡在教学管理和教学实践活动中直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的具有保存价值的文字、图表、声像载体材料均属教学档案。</w:t>
      </w:r>
      <w:r w:rsidRPr="00DB4036">
        <w:rPr>
          <w:rFonts w:ascii="宋体" w:eastAsia="宋体" w:hAnsi="宋体" w:cs="宋体"/>
          <w:color w:val="112233"/>
          <w:kern w:val="0"/>
          <w:sz w:val="18"/>
          <w:szCs w:val="18"/>
        </w:rPr>
        <w:br/>
        <w:t>2. 教学档案是衡量学校教学管理水平和教育质量的重要标志之一是学校档案的主体、核心和重点。</w:t>
      </w:r>
      <w:r w:rsidRPr="00DB4036">
        <w:rPr>
          <w:rFonts w:ascii="宋体" w:eastAsia="宋体" w:hAnsi="宋体" w:cs="宋体"/>
          <w:color w:val="112233"/>
          <w:kern w:val="0"/>
          <w:sz w:val="18"/>
          <w:szCs w:val="18"/>
        </w:rPr>
        <w:br/>
        <w:t>3. 教学档案实行集中统一管理，确保完整、准确、系统和安全，便于开发利用。对教学档案中的少数不属永久保存的类目，如本科生毕业论文，实习报告等由有关院、系保存。</w:t>
      </w:r>
      <w:r w:rsidRPr="00DB4036">
        <w:rPr>
          <w:rFonts w:ascii="宋体" w:eastAsia="宋体" w:hAnsi="宋体" w:cs="宋体"/>
          <w:color w:val="112233"/>
          <w:kern w:val="0"/>
          <w:sz w:val="18"/>
          <w:szCs w:val="18"/>
        </w:rPr>
        <w:br/>
        <w:t>4.教学档案是教学管理的重要组成部分，应实行“三纳入”、“四同步”，即纳入教学计划、规划，纳入教学管理制度，纳入各级管理人员岗位责任，作为考核教学质量和管理水平的标准之一。下达教学任务与提出教学文件材料的归档要求同步；检查教学工作与检查教学文件材料形成积累情况同步；评审、鉴定教学质量、毕业论文、优秀教学成果与审查、验收档案材料同步；毕业分配、上报评审材料、教师考核晋升与档案部门出具归档证明同步。</w:t>
      </w:r>
      <w:r w:rsidRPr="00DB4036">
        <w:rPr>
          <w:rFonts w:ascii="宋体" w:eastAsia="宋体" w:hAnsi="宋体" w:cs="宋体"/>
          <w:color w:val="112233"/>
          <w:kern w:val="0"/>
          <w:sz w:val="18"/>
          <w:szCs w:val="18"/>
        </w:rPr>
        <w:br/>
        <w:t>5. 各教学管理和教学业务部门应明确1名分管档案工作的负责人和配备相应兼职档案干部，统一管理本部门的教学文件材料，并按期向学校档案馆办理移交。</w:t>
      </w:r>
      <w:r w:rsidRPr="00DB4036">
        <w:rPr>
          <w:rFonts w:ascii="宋体" w:eastAsia="宋体" w:hAnsi="宋体" w:cs="宋体"/>
          <w:color w:val="112233"/>
          <w:kern w:val="0"/>
          <w:sz w:val="18"/>
          <w:szCs w:val="18"/>
        </w:rPr>
        <w:br/>
        <w:t>6. 努力实现教学档案工作从经验管理向科学管理转变，分散管理向集中统一管理转变，手工管理向现代化管理转变。</w:t>
      </w:r>
      <w:r w:rsidRPr="00DB4036">
        <w:rPr>
          <w:rFonts w:ascii="宋体" w:eastAsia="宋体" w:hAnsi="宋体" w:cs="宋体"/>
          <w:color w:val="112233"/>
          <w:kern w:val="0"/>
          <w:sz w:val="18"/>
          <w:szCs w:val="18"/>
        </w:rPr>
        <w:br/>
        <w:t>7. 逐步建立教学档案数据库，并纳入全校信息系统统一管理和开发利用。</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教学档案归档范围</w:t>
      </w:r>
      <w:r w:rsidRPr="00DB4036">
        <w:rPr>
          <w:rFonts w:ascii="宋体" w:eastAsia="宋体" w:hAnsi="宋体" w:cs="宋体"/>
          <w:color w:val="112233"/>
          <w:kern w:val="0"/>
          <w:sz w:val="18"/>
          <w:szCs w:val="18"/>
        </w:rPr>
        <w:br/>
        <w:t>1. 归档原则</w:t>
      </w:r>
      <w:r w:rsidRPr="00DB4036">
        <w:rPr>
          <w:rFonts w:ascii="宋体" w:eastAsia="宋体" w:hAnsi="宋体" w:cs="宋体"/>
          <w:color w:val="112233"/>
          <w:kern w:val="0"/>
          <w:sz w:val="18"/>
          <w:szCs w:val="18"/>
        </w:rPr>
        <w:br/>
        <w:t>(1) 归档的教学管理和教学实践活动过程中形成的文件材料，必须对学校和社会当前与长远具有参考价值和凭证作用。</w:t>
      </w:r>
      <w:r w:rsidRPr="00DB4036">
        <w:rPr>
          <w:rFonts w:ascii="宋体" w:eastAsia="宋体" w:hAnsi="宋体" w:cs="宋体"/>
          <w:color w:val="112233"/>
          <w:kern w:val="0"/>
          <w:sz w:val="18"/>
          <w:szCs w:val="18"/>
        </w:rPr>
        <w:br/>
        <w:t>(2) 归档的教学文件材料，必须反映教学管理、教学实践活动的全过程，保证完整、准确、系统。</w:t>
      </w:r>
      <w:r w:rsidRPr="00DB4036">
        <w:rPr>
          <w:rFonts w:ascii="宋体" w:eastAsia="宋体" w:hAnsi="宋体" w:cs="宋体"/>
          <w:color w:val="112233"/>
          <w:kern w:val="0"/>
          <w:sz w:val="18"/>
          <w:szCs w:val="18"/>
        </w:rPr>
        <w:br/>
        <w:t>(3) 归档的教学文件材料，必须遵循其自然形成规律，保持有机联系，符合教学管理和教学实践活动的成套性特点。</w:t>
      </w:r>
      <w:r w:rsidRPr="00DB4036">
        <w:rPr>
          <w:rFonts w:ascii="宋体" w:eastAsia="宋体" w:hAnsi="宋体" w:cs="宋体"/>
          <w:color w:val="112233"/>
          <w:kern w:val="0"/>
          <w:sz w:val="18"/>
          <w:szCs w:val="18"/>
        </w:rPr>
        <w:br/>
        <w:t>2. 归档内容和重点</w:t>
      </w:r>
      <w:r w:rsidRPr="00DB4036">
        <w:rPr>
          <w:rFonts w:ascii="宋体" w:eastAsia="宋体" w:hAnsi="宋体" w:cs="宋体"/>
          <w:color w:val="112233"/>
          <w:kern w:val="0"/>
          <w:sz w:val="18"/>
          <w:szCs w:val="18"/>
        </w:rPr>
        <w:br/>
        <w:t>(1) 归档主要的内容包括综合管理、学科与实验室建设、招生、学籍管理、课堂教学实践、学位工作、毕业生工作等。</w:t>
      </w:r>
      <w:r w:rsidRPr="00DB4036">
        <w:rPr>
          <w:rFonts w:ascii="宋体" w:eastAsia="宋体" w:hAnsi="宋体" w:cs="宋体"/>
          <w:color w:val="112233"/>
          <w:kern w:val="0"/>
          <w:sz w:val="18"/>
          <w:szCs w:val="18"/>
        </w:rPr>
        <w:br/>
        <w:t>(2) 归档的重点是本校在教学工作，特别是教学实践各个环节活动中形成的不同载体文件材料。</w:t>
      </w:r>
      <w:r w:rsidRPr="00DB4036">
        <w:rPr>
          <w:rFonts w:ascii="宋体" w:eastAsia="宋体" w:hAnsi="宋体" w:cs="宋体"/>
          <w:color w:val="112233"/>
          <w:kern w:val="0"/>
          <w:sz w:val="18"/>
          <w:szCs w:val="18"/>
        </w:rPr>
        <w:br/>
        <w:t>3. 不予归档的文件材料</w:t>
      </w:r>
      <w:r w:rsidRPr="00DB4036">
        <w:rPr>
          <w:rFonts w:ascii="宋体" w:eastAsia="宋体" w:hAnsi="宋体" w:cs="宋体"/>
          <w:color w:val="112233"/>
          <w:kern w:val="0"/>
          <w:sz w:val="18"/>
          <w:szCs w:val="18"/>
        </w:rPr>
        <w:br/>
        <w:t>(1) 上级有关教学的未定稿的文件；</w:t>
      </w:r>
      <w:r w:rsidRPr="00DB4036">
        <w:rPr>
          <w:rFonts w:ascii="宋体" w:eastAsia="宋体" w:hAnsi="宋体" w:cs="宋体"/>
          <w:color w:val="112233"/>
          <w:kern w:val="0"/>
          <w:sz w:val="18"/>
          <w:szCs w:val="18"/>
        </w:rPr>
        <w:br/>
        <w:t xml:space="preserve">(2) </w:t>
      </w:r>
      <w:proofErr w:type="gramStart"/>
      <w:r w:rsidRPr="00DB4036">
        <w:rPr>
          <w:rFonts w:ascii="宋体" w:eastAsia="宋体" w:hAnsi="宋体" w:cs="宋体"/>
          <w:color w:val="112233"/>
          <w:kern w:val="0"/>
          <w:sz w:val="18"/>
          <w:szCs w:val="18"/>
        </w:rPr>
        <w:t>重份文件</w:t>
      </w:r>
      <w:proofErr w:type="gramEnd"/>
      <w:r w:rsidRPr="00DB4036">
        <w:rPr>
          <w:rFonts w:ascii="宋体" w:eastAsia="宋体" w:hAnsi="宋体" w:cs="宋体"/>
          <w:color w:val="112233"/>
          <w:kern w:val="0"/>
          <w:sz w:val="18"/>
          <w:szCs w:val="18"/>
        </w:rPr>
        <w:t>；</w:t>
      </w:r>
      <w:r w:rsidRPr="00DB4036">
        <w:rPr>
          <w:rFonts w:ascii="宋体" w:eastAsia="宋体" w:hAnsi="宋体" w:cs="宋体"/>
          <w:color w:val="112233"/>
          <w:kern w:val="0"/>
          <w:sz w:val="18"/>
          <w:szCs w:val="18"/>
        </w:rPr>
        <w:br/>
        <w:t>(3) 无查考利用价值的事务性临时性文件；</w:t>
      </w:r>
      <w:r w:rsidRPr="00DB4036">
        <w:rPr>
          <w:rFonts w:ascii="宋体" w:eastAsia="宋体" w:hAnsi="宋体" w:cs="宋体"/>
          <w:color w:val="112233"/>
          <w:kern w:val="0"/>
          <w:sz w:val="18"/>
          <w:szCs w:val="18"/>
        </w:rPr>
        <w:br/>
        <w:t>(4) 非隶属单位抄送的不需办理、也无参考价值的文件；</w:t>
      </w:r>
      <w:r w:rsidRPr="00DB4036">
        <w:rPr>
          <w:rFonts w:ascii="宋体" w:eastAsia="宋体" w:hAnsi="宋体" w:cs="宋体"/>
          <w:color w:val="112233"/>
          <w:kern w:val="0"/>
          <w:sz w:val="18"/>
          <w:szCs w:val="18"/>
        </w:rPr>
        <w:br/>
        <w:t>(5) 校内其他单位发来的文件；</w:t>
      </w:r>
      <w:r w:rsidRPr="00DB4036">
        <w:rPr>
          <w:rFonts w:ascii="宋体" w:eastAsia="宋体" w:hAnsi="宋体" w:cs="宋体"/>
          <w:color w:val="112233"/>
          <w:kern w:val="0"/>
          <w:sz w:val="18"/>
          <w:szCs w:val="18"/>
        </w:rPr>
        <w:br/>
        <w:t>(6) 与校外单位交换来的材料。</w:t>
      </w:r>
    </w:p>
    <w:p w:rsidR="00DB4036" w:rsidRPr="00DB4036" w:rsidRDefault="00DB4036" w:rsidP="00DB4036">
      <w:pPr>
        <w:widowControl/>
        <w:spacing w:line="432"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第三章 科学技术研究类档案工作规范</w:t>
      </w:r>
    </w:p>
    <w:p w:rsidR="00DB4036"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为了提高学校科研档案的质量和管理水平，充分发挥科研档案在学校建设中的作用，特制订本规范。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科研档案工作的基本原则</w:t>
      </w:r>
      <w:r w:rsidRPr="00DB4036">
        <w:rPr>
          <w:rFonts w:ascii="宋体" w:eastAsia="宋体" w:hAnsi="宋体" w:cs="宋体"/>
          <w:color w:val="112233"/>
          <w:kern w:val="0"/>
          <w:sz w:val="18"/>
          <w:szCs w:val="18"/>
        </w:rPr>
        <w:br/>
        <w:t>1. 凡在科学研究管理和实践活动中直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具有保存价值的文字、图表及声像载体材料，均属科研档案。</w:t>
      </w:r>
      <w:r w:rsidRPr="00DB4036">
        <w:rPr>
          <w:rFonts w:ascii="宋体" w:eastAsia="宋体" w:hAnsi="宋体" w:cs="宋体"/>
          <w:color w:val="112233"/>
          <w:kern w:val="0"/>
          <w:sz w:val="18"/>
          <w:szCs w:val="18"/>
        </w:rPr>
        <w:br/>
        <w:t>2. 科研档案必须实行集中统一管理，确保完整、准确、系统和安全、利于开发利用。</w:t>
      </w:r>
      <w:r w:rsidRPr="00DB4036">
        <w:rPr>
          <w:rFonts w:ascii="宋体" w:eastAsia="宋体" w:hAnsi="宋体" w:cs="宋体"/>
          <w:color w:val="112233"/>
          <w:kern w:val="0"/>
          <w:sz w:val="18"/>
          <w:szCs w:val="18"/>
        </w:rPr>
        <w:br/>
        <w:t>3.科研档案工作是科研管理工作的重要组成部分，是科研活动的重要环节，必须纳入科研计划、规划、管理制度和有关人员职责范围之中，与计划管理、课题管理、成果管理等工作紧密结合。实行科研工作和建档工作“四同步”管理。即下达计划任务与提出归档要求同步；检查计划进度与检查科研文件材料形成情况同步；验收、鉴定科技成果与验收、鉴定科研档案材料同步；上报登记、评审科技成果与档案馆出具科</w:t>
      </w:r>
      <w:r w:rsidRPr="00DB4036">
        <w:rPr>
          <w:rFonts w:ascii="宋体" w:eastAsia="宋体" w:hAnsi="宋体" w:cs="宋体"/>
          <w:color w:val="112233"/>
          <w:kern w:val="0"/>
          <w:sz w:val="18"/>
          <w:szCs w:val="18"/>
        </w:rPr>
        <w:lastRenderedPageBreak/>
        <w:t>研课题归档情况的证明材料同步。</w:t>
      </w:r>
      <w:r w:rsidRPr="00DB4036">
        <w:rPr>
          <w:rFonts w:ascii="宋体" w:eastAsia="宋体" w:hAnsi="宋体" w:cs="宋体"/>
          <w:color w:val="112233"/>
          <w:kern w:val="0"/>
          <w:sz w:val="18"/>
          <w:szCs w:val="18"/>
        </w:rPr>
        <w:br/>
        <w:t>4. 要努力实现学校的科研档案工作从经验管理向科学管理转变。并逐步采用先进管理技术手段，大力开发档案信息资源，为学校建设和发展服务。</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科研档案归档范围</w:t>
      </w:r>
      <w:r w:rsidRPr="00DB4036">
        <w:rPr>
          <w:rFonts w:ascii="宋体" w:eastAsia="宋体" w:hAnsi="宋体" w:cs="宋体"/>
          <w:color w:val="112233"/>
          <w:kern w:val="0"/>
          <w:sz w:val="18"/>
          <w:szCs w:val="18"/>
        </w:rPr>
        <w:br/>
        <w:t>1. 归档原则</w:t>
      </w:r>
      <w:r w:rsidRPr="00DB4036">
        <w:rPr>
          <w:rFonts w:ascii="宋体" w:eastAsia="宋体" w:hAnsi="宋体" w:cs="宋体"/>
          <w:color w:val="112233"/>
          <w:kern w:val="0"/>
          <w:sz w:val="18"/>
          <w:szCs w:val="18"/>
        </w:rPr>
        <w:br/>
        <w:t>(1) 归档的科研管理和科研实践活动过程中形成的文件材料，必须对学校和社会当前与长远具有参考价值和凭证作用。</w:t>
      </w:r>
      <w:r w:rsidRPr="00DB4036">
        <w:rPr>
          <w:rFonts w:ascii="宋体" w:eastAsia="宋体" w:hAnsi="宋体" w:cs="宋体"/>
          <w:color w:val="112233"/>
          <w:kern w:val="0"/>
          <w:sz w:val="18"/>
          <w:szCs w:val="18"/>
        </w:rPr>
        <w:br/>
        <w:t>(2) 归档的科研文件材料，必须反映科研管理、科研项目(课题)活动的全过程，保证完整、准确、系统。</w:t>
      </w:r>
      <w:r w:rsidRPr="00DB4036">
        <w:rPr>
          <w:rFonts w:ascii="宋体" w:eastAsia="宋体" w:hAnsi="宋体" w:cs="宋体"/>
          <w:color w:val="112233"/>
          <w:kern w:val="0"/>
          <w:sz w:val="18"/>
          <w:szCs w:val="18"/>
        </w:rPr>
        <w:br/>
        <w:t>(3) 归档的科研材料，必须遵循其自然形成规律，保持其有机联系，照顾不同学科、专业的科研文件材料的不同特点和成套性。</w:t>
      </w:r>
      <w:r w:rsidRPr="00DB4036">
        <w:rPr>
          <w:rFonts w:ascii="宋体" w:eastAsia="宋体" w:hAnsi="宋体" w:cs="宋体"/>
          <w:color w:val="112233"/>
          <w:kern w:val="0"/>
          <w:sz w:val="18"/>
          <w:szCs w:val="18"/>
        </w:rPr>
        <w:br/>
        <w:t>(4) 几个单位协作完成的研究课题，由主持单位归档保存一整套档案，协作单位保存自己所承担任务中形成的科研材料，并将有关的复制件送交主持单位。如确系涉及协作单位的合法权益，应在协议、合同或委托书中明确其科研文件材料的归属，但协作单位应将承担课题部分的有关档号及案卷目录提供主持单位。</w:t>
      </w:r>
      <w:r w:rsidRPr="00DB4036">
        <w:rPr>
          <w:rFonts w:ascii="宋体" w:eastAsia="宋体" w:hAnsi="宋体" w:cs="宋体"/>
          <w:color w:val="112233"/>
          <w:kern w:val="0"/>
          <w:sz w:val="18"/>
          <w:szCs w:val="18"/>
        </w:rPr>
        <w:br/>
        <w:t>(5) 与国外合作的研究课题、经协商在协议、合同中明确科研文件材料的归档办法，一般应归入外事类。</w:t>
      </w:r>
      <w:r w:rsidRPr="00DB4036">
        <w:rPr>
          <w:rFonts w:ascii="宋体" w:eastAsia="宋体" w:hAnsi="宋体" w:cs="宋体"/>
          <w:color w:val="112233"/>
          <w:kern w:val="0"/>
          <w:sz w:val="18"/>
          <w:szCs w:val="18"/>
        </w:rPr>
        <w:br/>
        <w:t>2. 归档内容和重点</w:t>
      </w:r>
      <w:r w:rsidRPr="00DB4036">
        <w:rPr>
          <w:rFonts w:ascii="宋体" w:eastAsia="宋体" w:hAnsi="宋体" w:cs="宋体"/>
          <w:color w:val="112233"/>
          <w:kern w:val="0"/>
          <w:sz w:val="18"/>
          <w:szCs w:val="18"/>
        </w:rPr>
        <w:br/>
        <w:t>(1) 归档的主要内容包括综合管理、科研准备、研究实验、总结鉴定、申报奖励、推广应用等方面。</w:t>
      </w:r>
      <w:r w:rsidRPr="00DB4036">
        <w:rPr>
          <w:rFonts w:ascii="宋体" w:eastAsia="宋体" w:hAnsi="宋体" w:cs="宋体"/>
          <w:color w:val="112233"/>
          <w:kern w:val="0"/>
          <w:sz w:val="18"/>
          <w:szCs w:val="18"/>
        </w:rPr>
        <w:br/>
        <w:t>(2) 归档的重点是本校承担的科研项目(课题)各个阶段形成的不同载体的文件材料，特别是研究实验阶段形成的作为研究结果依据的原始材料。</w:t>
      </w:r>
      <w:r w:rsidRPr="00DB4036">
        <w:rPr>
          <w:rFonts w:ascii="宋体" w:eastAsia="宋体" w:hAnsi="宋体" w:cs="宋体"/>
          <w:color w:val="112233"/>
          <w:kern w:val="0"/>
          <w:sz w:val="18"/>
          <w:szCs w:val="18"/>
        </w:rPr>
        <w:br/>
        <w:t>(3) 取得</w:t>
      </w:r>
      <w:proofErr w:type="gramStart"/>
      <w:r w:rsidRPr="00DB4036">
        <w:rPr>
          <w:rFonts w:ascii="宋体" w:eastAsia="宋体" w:hAnsi="宋体" w:cs="宋体"/>
          <w:color w:val="112233"/>
          <w:kern w:val="0"/>
          <w:sz w:val="18"/>
          <w:szCs w:val="18"/>
        </w:rPr>
        <w:t>负结果</w:t>
      </w:r>
      <w:proofErr w:type="gramEnd"/>
      <w:r w:rsidRPr="00DB4036">
        <w:rPr>
          <w:rFonts w:ascii="宋体" w:eastAsia="宋体" w:hAnsi="宋体" w:cs="宋体"/>
          <w:color w:val="112233"/>
          <w:kern w:val="0"/>
          <w:sz w:val="18"/>
          <w:szCs w:val="18"/>
        </w:rPr>
        <w:t>或因故中断的重要课题的科研材料也应归档。</w:t>
      </w:r>
      <w:r w:rsidRPr="00DB4036">
        <w:rPr>
          <w:rFonts w:ascii="宋体" w:eastAsia="宋体" w:hAnsi="宋体" w:cs="宋体"/>
          <w:color w:val="112233"/>
          <w:kern w:val="0"/>
          <w:sz w:val="18"/>
          <w:szCs w:val="18"/>
        </w:rPr>
        <w:br/>
        <w:t>3. 不予归档的文件材料</w:t>
      </w:r>
      <w:r w:rsidRPr="00DB4036">
        <w:rPr>
          <w:rFonts w:ascii="宋体" w:eastAsia="宋体" w:hAnsi="宋体" w:cs="宋体"/>
          <w:color w:val="112233"/>
          <w:kern w:val="0"/>
          <w:sz w:val="18"/>
          <w:szCs w:val="18"/>
        </w:rPr>
        <w:br/>
        <w:t>(1) 上级有关科研的普发的(非专指高校)、不办的文件；</w:t>
      </w:r>
      <w:r w:rsidRPr="00DB4036">
        <w:rPr>
          <w:rFonts w:ascii="宋体" w:eastAsia="宋体" w:hAnsi="宋体" w:cs="宋体"/>
          <w:color w:val="112233"/>
          <w:kern w:val="0"/>
          <w:sz w:val="18"/>
          <w:szCs w:val="18"/>
        </w:rPr>
        <w:br/>
        <w:t>(2) 上级有关科研的未定稿的文件，未生效的合同、协议书；</w:t>
      </w:r>
      <w:r w:rsidRPr="00DB4036">
        <w:rPr>
          <w:rFonts w:ascii="宋体" w:eastAsia="宋体" w:hAnsi="宋体" w:cs="宋体"/>
          <w:color w:val="112233"/>
          <w:kern w:val="0"/>
          <w:sz w:val="18"/>
          <w:szCs w:val="18"/>
        </w:rPr>
        <w:br/>
        <w:t>(3) 未</w:t>
      </w:r>
      <w:proofErr w:type="gramStart"/>
      <w:r w:rsidRPr="00DB4036">
        <w:rPr>
          <w:rFonts w:ascii="宋体" w:eastAsia="宋体" w:hAnsi="宋体" w:cs="宋体"/>
          <w:color w:val="112233"/>
          <w:kern w:val="0"/>
          <w:sz w:val="18"/>
          <w:szCs w:val="18"/>
        </w:rPr>
        <w:t>按科研</w:t>
      </w:r>
      <w:proofErr w:type="gramEnd"/>
      <w:r w:rsidRPr="00DB4036">
        <w:rPr>
          <w:rFonts w:ascii="宋体" w:eastAsia="宋体" w:hAnsi="宋体" w:cs="宋体"/>
          <w:color w:val="112233"/>
          <w:kern w:val="0"/>
          <w:sz w:val="18"/>
          <w:szCs w:val="18"/>
        </w:rPr>
        <w:t>管理程序列入计划、未经鉴定和不计工作量的个人项目；</w:t>
      </w:r>
      <w:r w:rsidRPr="00DB4036">
        <w:rPr>
          <w:rFonts w:ascii="宋体" w:eastAsia="宋体" w:hAnsi="宋体" w:cs="宋体"/>
          <w:color w:val="112233"/>
          <w:kern w:val="0"/>
          <w:sz w:val="18"/>
          <w:szCs w:val="18"/>
        </w:rPr>
        <w:br/>
        <w:t xml:space="preserve">(4) </w:t>
      </w:r>
      <w:proofErr w:type="gramStart"/>
      <w:r w:rsidRPr="00DB4036">
        <w:rPr>
          <w:rFonts w:ascii="宋体" w:eastAsia="宋体" w:hAnsi="宋体" w:cs="宋体"/>
          <w:color w:val="112233"/>
          <w:kern w:val="0"/>
          <w:sz w:val="18"/>
          <w:szCs w:val="18"/>
        </w:rPr>
        <w:t>重份文件</w:t>
      </w:r>
      <w:proofErr w:type="gramEnd"/>
      <w:r w:rsidRPr="00DB4036">
        <w:rPr>
          <w:rFonts w:ascii="宋体" w:eastAsia="宋体" w:hAnsi="宋体" w:cs="宋体"/>
          <w:color w:val="112233"/>
          <w:kern w:val="0"/>
          <w:sz w:val="18"/>
          <w:szCs w:val="18"/>
        </w:rPr>
        <w:t>；</w:t>
      </w:r>
      <w:r w:rsidRPr="00DB4036">
        <w:rPr>
          <w:rFonts w:ascii="宋体" w:eastAsia="宋体" w:hAnsi="宋体" w:cs="宋体"/>
          <w:color w:val="112233"/>
          <w:kern w:val="0"/>
          <w:sz w:val="18"/>
          <w:szCs w:val="18"/>
        </w:rPr>
        <w:br/>
        <w:t>(5) 无查考利用价值的事务性、临时性文件。</w:t>
      </w:r>
      <w:r w:rsidRPr="00DB4036">
        <w:rPr>
          <w:rFonts w:ascii="宋体" w:eastAsia="宋体" w:hAnsi="宋体" w:cs="宋体"/>
          <w:color w:val="112233"/>
          <w:kern w:val="0"/>
          <w:sz w:val="18"/>
          <w:szCs w:val="18"/>
        </w:rPr>
        <w:br/>
        <w:t>4.档案的补充与修改</w:t>
      </w:r>
      <w:r w:rsidRPr="00DB4036">
        <w:rPr>
          <w:rFonts w:ascii="宋体" w:eastAsia="宋体" w:hAnsi="宋体" w:cs="宋体"/>
          <w:color w:val="112233"/>
          <w:kern w:val="0"/>
          <w:sz w:val="18"/>
          <w:szCs w:val="18"/>
        </w:rPr>
        <w:br/>
        <w:t>(1) 科研管理部门和课题组随时收集在科技成果申报获奖及推广应用阶段形成的科研材料，经整理后交档案馆归档，并根据获得成果奖情况，及时对有关课题档案的案卷保管期限进行调整。</w:t>
      </w:r>
      <w:r w:rsidRPr="00DB4036">
        <w:rPr>
          <w:rFonts w:ascii="宋体" w:eastAsia="宋体" w:hAnsi="宋体" w:cs="宋体"/>
          <w:color w:val="112233"/>
          <w:kern w:val="0"/>
          <w:sz w:val="18"/>
          <w:szCs w:val="18"/>
        </w:rPr>
        <w:br/>
        <w:t>(2) 对已归档的科研文件材料需要修改时，必须填写修改申请单，经所、室主任或有关主管负责人及相应厂家批准同意，未经批准，严禁修改已归档的任何科研文件材料。</w:t>
      </w:r>
      <w:r w:rsidRPr="00DB4036">
        <w:rPr>
          <w:rFonts w:ascii="宋体" w:eastAsia="宋体" w:hAnsi="宋体" w:cs="宋体"/>
          <w:color w:val="112233"/>
          <w:kern w:val="0"/>
          <w:sz w:val="18"/>
          <w:szCs w:val="18"/>
        </w:rPr>
        <w:br/>
        <w:t>(3) 档案馆对补充归档的科研文件材料应及时整理、编目。归档材料不多的，可归入相关的案卷内，并填写卷内目录；归档材料较多的，可单独组卷、编目。</w:t>
      </w:r>
    </w:p>
    <w:p w:rsidR="00DB4036" w:rsidRPr="00DB4036" w:rsidRDefault="00DB4036" w:rsidP="00DB4036">
      <w:pPr>
        <w:widowControl/>
        <w:spacing w:line="480"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第五章 基本建设类档案工作规范</w:t>
      </w:r>
    </w:p>
    <w:p w:rsidR="00DB4036"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为提高学校基本建设档案(以下简称基建档案)工作的质量和管理水平，充分发挥基建档案在社会主义建设中的作用，并为考核基建档案工作提供依据，特制订本规范。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基建档案工作的基本原则</w:t>
      </w:r>
      <w:r w:rsidRPr="00DB4036">
        <w:rPr>
          <w:rFonts w:ascii="宋体" w:eastAsia="宋体" w:hAnsi="宋体" w:cs="宋体"/>
          <w:color w:val="112233"/>
          <w:kern w:val="0"/>
          <w:sz w:val="18"/>
          <w:szCs w:val="18"/>
        </w:rPr>
        <w:br/>
        <w:t>1. 凡在基建管理和基建工程项目活动过程中直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的，有保存价值的文字、图表及声像载体材料等均属基建类档案。</w:t>
      </w:r>
      <w:r w:rsidRPr="00DB4036">
        <w:rPr>
          <w:rFonts w:ascii="宋体" w:eastAsia="宋体" w:hAnsi="宋体" w:cs="宋体"/>
          <w:color w:val="112233"/>
          <w:kern w:val="0"/>
          <w:sz w:val="18"/>
          <w:szCs w:val="18"/>
        </w:rPr>
        <w:br/>
        <w:t>2. 基建档案必须实行集中统一管理的原则，确保档案材料完整、准确、系统、安全和有效利用。</w:t>
      </w:r>
      <w:r w:rsidRPr="00DB4036">
        <w:rPr>
          <w:rFonts w:ascii="宋体" w:eastAsia="宋体" w:hAnsi="宋体" w:cs="宋体"/>
          <w:color w:val="112233"/>
          <w:kern w:val="0"/>
          <w:sz w:val="18"/>
          <w:szCs w:val="18"/>
        </w:rPr>
        <w:br/>
        <w:t>3. 基建档案工作要纳入基建规划、计划、管理制度和基建人员职责范围之中，做到基建工程一开始就与建立档案工作同步进行；工程建设过程中，要与竣工材料的积累、整编、审定同步进行；工程竣工验收时，要与提交一整套合格的竣工图的验收同步进行。</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基建档案归档范围</w:t>
      </w:r>
      <w:r w:rsidRPr="00DB4036">
        <w:rPr>
          <w:rFonts w:ascii="宋体" w:eastAsia="宋体" w:hAnsi="宋体" w:cs="宋体"/>
          <w:color w:val="112233"/>
          <w:kern w:val="0"/>
          <w:sz w:val="18"/>
          <w:szCs w:val="18"/>
        </w:rPr>
        <w:br/>
      </w:r>
      <w:r w:rsidRPr="00DB4036">
        <w:rPr>
          <w:rFonts w:ascii="宋体" w:eastAsia="宋体" w:hAnsi="宋体" w:cs="宋体"/>
          <w:color w:val="112233"/>
          <w:kern w:val="0"/>
          <w:sz w:val="18"/>
          <w:szCs w:val="18"/>
        </w:rPr>
        <w:lastRenderedPageBreak/>
        <w:t>1. 归档原则</w:t>
      </w:r>
      <w:r w:rsidRPr="00DB4036">
        <w:rPr>
          <w:rFonts w:ascii="宋体" w:eastAsia="宋体" w:hAnsi="宋体" w:cs="宋体"/>
          <w:color w:val="112233"/>
          <w:kern w:val="0"/>
          <w:sz w:val="18"/>
          <w:szCs w:val="18"/>
        </w:rPr>
        <w:br/>
        <w:t>(1) 归档的基建管理和项目建设中形成的文件材料必须对学校和社会当前与长远具有参考价值和凭证作用。</w:t>
      </w:r>
      <w:r w:rsidRPr="00DB4036">
        <w:rPr>
          <w:rFonts w:ascii="宋体" w:eastAsia="宋体" w:hAnsi="宋体" w:cs="宋体"/>
          <w:color w:val="112233"/>
          <w:kern w:val="0"/>
          <w:sz w:val="18"/>
          <w:szCs w:val="18"/>
        </w:rPr>
        <w:br/>
        <w:t>(2) 归档的基建文件材料必须反映基建管理和项目建设的全过程，保证完整、准确、系统。</w:t>
      </w:r>
      <w:r w:rsidRPr="00DB4036">
        <w:rPr>
          <w:rFonts w:ascii="宋体" w:eastAsia="宋体" w:hAnsi="宋体" w:cs="宋体"/>
          <w:color w:val="112233"/>
          <w:kern w:val="0"/>
          <w:sz w:val="18"/>
          <w:szCs w:val="18"/>
        </w:rPr>
        <w:br/>
        <w:t>(3) 归档的基建文件材料，必须遵循其自然形成规律，保持其有机联系，与实物完全一致并具有成套性。</w:t>
      </w:r>
      <w:r w:rsidRPr="00DB4036">
        <w:rPr>
          <w:rFonts w:ascii="宋体" w:eastAsia="宋体" w:hAnsi="宋体" w:cs="宋体"/>
          <w:color w:val="112233"/>
          <w:kern w:val="0"/>
          <w:sz w:val="18"/>
          <w:szCs w:val="18"/>
        </w:rPr>
        <w:br/>
        <w:t>2. 归档内容和重点</w:t>
      </w:r>
      <w:r w:rsidRPr="00DB4036">
        <w:rPr>
          <w:rFonts w:ascii="宋体" w:eastAsia="宋体" w:hAnsi="宋体" w:cs="宋体"/>
          <w:color w:val="112233"/>
          <w:kern w:val="0"/>
          <w:sz w:val="18"/>
          <w:szCs w:val="18"/>
        </w:rPr>
        <w:br/>
        <w:t>(1) 归档主要内容包括综合管理，可行性研究，设计基础材料，设计文件，工程管理文件，施工文件，竣工验收，基建预算、概算、决算，器材管理等七个方面，具体范围见附件。</w:t>
      </w:r>
      <w:r w:rsidRPr="00DB4036">
        <w:rPr>
          <w:rFonts w:ascii="宋体" w:eastAsia="宋体" w:hAnsi="宋体" w:cs="宋体"/>
          <w:color w:val="112233"/>
          <w:kern w:val="0"/>
          <w:sz w:val="18"/>
          <w:szCs w:val="18"/>
        </w:rPr>
        <w:br/>
        <w:t>(2) 归档的重点是项目建设各个阶段形成的不同载体形式的文件材料，特别是包括竣工图在内的全套图纸。</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不</w:t>
      </w:r>
      <w:proofErr w:type="gramEnd"/>
      <w:r w:rsidRPr="00DB4036">
        <w:rPr>
          <w:rFonts w:ascii="宋体" w:eastAsia="宋体" w:hAnsi="宋体" w:cs="宋体"/>
          <w:color w:val="112233"/>
          <w:kern w:val="0"/>
          <w:sz w:val="18"/>
          <w:szCs w:val="18"/>
        </w:rPr>
        <w:t>归档的文件材料</w:t>
      </w:r>
      <w:r w:rsidRPr="00DB4036">
        <w:rPr>
          <w:rFonts w:ascii="宋体" w:eastAsia="宋体" w:hAnsi="宋体" w:cs="宋体"/>
          <w:color w:val="112233"/>
          <w:kern w:val="0"/>
          <w:sz w:val="18"/>
          <w:szCs w:val="18"/>
        </w:rPr>
        <w:br/>
        <w:t>(l) 上级有关基建的普发性(非专指高校)、不办的文件；</w:t>
      </w:r>
      <w:r w:rsidRPr="00DB4036">
        <w:rPr>
          <w:rFonts w:ascii="宋体" w:eastAsia="宋体" w:hAnsi="宋体" w:cs="宋体"/>
          <w:color w:val="112233"/>
          <w:kern w:val="0"/>
          <w:sz w:val="18"/>
          <w:szCs w:val="18"/>
        </w:rPr>
        <w:br/>
        <w:t>(2) 正式施工前的草图，未定型图纸；</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重份文件和重份图纸</w:t>
      </w:r>
      <w:proofErr w:type="gramEnd"/>
      <w:r w:rsidRPr="00DB4036">
        <w:rPr>
          <w:rFonts w:ascii="宋体" w:eastAsia="宋体" w:hAnsi="宋体" w:cs="宋体"/>
          <w:color w:val="112233"/>
          <w:kern w:val="0"/>
          <w:sz w:val="18"/>
          <w:szCs w:val="18"/>
        </w:rPr>
        <w:t>；</w:t>
      </w:r>
      <w:r w:rsidRPr="00DB4036">
        <w:rPr>
          <w:rFonts w:ascii="宋体" w:eastAsia="宋体" w:hAnsi="宋体" w:cs="宋体"/>
          <w:color w:val="112233"/>
          <w:kern w:val="0"/>
          <w:sz w:val="18"/>
          <w:szCs w:val="18"/>
        </w:rPr>
        <w:br/>
        <w:t>(4) 无查考价值的临时性、事务性文件。</w:t>
      </w:r>
      <w:r w:rsidRPr="00DB4036">
        <w:rPr>
          <w:rFonts w:ascii="宋体" w:eastAsia="宋体" w:hAnsi="宋体" w:cs="宋体"/>
          <w:color w:val="112233"/>
          <w:kern w:val="0"/>
          <w:sz w:val="18"/>
          <w:szCs w:val="18"/>
        </w:rPr>
        <w:br/>
        <w:t>4. 档案补充与修改</w:t>
      </w:r>
      <w:r w:rsidRPr="00DB4036">
        <w:rPr>
          <w:rFonts w:ascii="宋体" w:eastAsia="宋体" w:hAnsi="宋体" w:cs="宋体"/>
          <w:color w:val="112233"/>
          <w:kern w:val="0"/>
          <w:sz w:val="18"/>
          <w:szCs w:val="18"/>
        </w:rPr>
        <w:br/>
        <w:t>(1) 基建文件材料归档后，在改建、维修中所产生的基建文件材料，基建部门应随时整理，向学校档案馆补充归档。</w:t>
      </w:r>
      <w:r w:rsidRPr="00DB4036">
        <w:rPr>
          <w:rFonts w:ascii="宋体" w:eastAsia="宋体" w:hAnsi="宋体" w:cs="宋体"/>
          <w:color w:val="112233"/>
          <w:kern w:val="0"/>
          <w:sz w:val="18"/>
          <w:szCs w:val="18"/>
        </w:rPr>
        <w:br/>
        <w:t>(2) 对已归档的基建文件材料需要更改时，必须填写更改审查清单，经基建部门分管负责人同意，未经批准，严禁更改已归档的基建档案材料。</w:t>
      </w:r>
      <w:r w:rsidRPr="00DB4036">
        <w:rPr>
          <w:rFonts w:ascii="宋体" w:eastAsia="宋体" w:hAnsi="宋体" w:cs="宋体"/>
          <w:color w:val="112233"/>
          <w:kern w:val="0"/>
          <w:sz w:val="18"/>
          <w:szCs w:val="18"/>
        </w:rPr>
        <w:br/>
        <w:t>(3) 档案馆对补充归档的基建文件材料应及时整理编目。归档材料不多的，可归入相关案卷内并填写卷内目录；归档材料较多的，可单独组卷、编目。</w:t>
      </w:r>
    </w:p>
    <w:p w:rsidR="00DB4036" w:rsidRPr="00DB4036" w:rsidRDefault="00DB4036" w:rsidP="00DB4036">
      <w:pPr>
        <w:widowControl/>
        <w:spacing w:line="480"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第六章 仪器设备类档案工作规范</w:t>
      </w:r>
    </w:p>
    <w:p w:rsidR="00DB4036"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为了提高学校仪器设备档案的质量和管理水平，充分发挥仪器设备档案在学校教学、科研工作中的作用，特制订本规范。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设备档案工作的基本原则</w:t>
      </w:r>
      <w:r w:rsidRPr="00DB4036">
        <w:rPr>
          <w:rFonts w:ascii="宋体" w:eastAsia="宋体" w:hAnsi="宋体" w:cs="宋体"/>
          <w:color w:val="112233"/>
          <w:kern w:val="0"/>
          <w:sz w:val="18"/>
          <w:szCs w:val="18"/>
        </w:rPr>
        <w:br/>
        <w:t>1. 凡作为学校固定资产的仪器设备，在其购置、验收、调试、运行、管理、维修、改造、报废等过程中直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的、具有保存利用价值的文字、图表、声像等各种载体材料，以及随机技术材料均属仪器设备档案。</w:t>
      </w:r>
      <w:r w:rsidRPr="00DB4036">
        <w:rPr>
          <w:rFonts w:ascii="宋体" w:eastAsia="宋体" w:hAnsi="宋体" w:cs="宋体"/>
          <w:color w:val="112233"/>
          <w:kern w:val="0"/>
          <w:sz w:val="18"/>
          <w:szCs w:val="18"/>
        </w:rPr>
        <w:br/>
        <w:t>2. 设备档案管理必须坚持集中统一管理的原则，便于开发利用，确保档案完整、准确、系统和安全。设备管理部门负责保管设备文件材料，定期向学校档案馆移交目录。</w:t>
      </w:r>
      <w:r w:rsidRPr="00DB4036">
        <w:rPr>
          <w:rFonts w:ascii="宋体" w:eastAsia="宋体" w:hAnsi="宋体" w:cs="宋体"/>
          <w:color w:val="112233"/>
          <w:kern w:val="0"/>
          <w:sz w:val="18"/>
          <w:szCs w:val="18"/>
        </w:rPr>
        <w:br/>
        <w:t>3. 设备档案工作是学校仪器、设备管理工作的组成部分和重要环节，要与设备计划管理，采购供应和使用等工作紧密结合，保证设备文件材料的完整、准确、系统。</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设备档案归档范围</w:t>
      </w:r>
      <w:r w:rsidRPr="00DB4036">
        <w:rPr>
          <w:rFonts w:ascii="宋体" w:eastAsia="宋体" w:hAnsi="宋体" w:cs="宋体"/>
          <w:color w:val="112233"/>
          <w:kern w:val="0"/>
          <w:sz w:val="18"/>
          <w:szCs w:val="18"/>
        </w:rPr>
        <w:br/>
        <w:t>1. 归档原则</w:t>
      </w:r>
      <w:r w:rsidRPr="00DB4036">
        <w:rPr>
          <w:rFonts w:ascii="宋体" w:eastAsia="宋体" w:hAnsi="宋体" w:cs="宋体"/>
          <w:color w:val="112233"/>
          <w:kern w:val="0"/>
          <w:sz w:val="18"/>
          <w:szCs w:val="18"/>
        </w:rPr>
        <w:br/>
        <w:t>(1) 在设备管理工作中形成的对学校工作具有参考价值和凭证作用的文件材料。</w:t>
      </w:r>
      <w:r w:rsidRPr="00DB4036">
        <w:rPr>
          <w:rFonts w:ascii="宋体" w:eastAsia="宋体" w:hAnsi="宋体" w:cs="宋体"/>
          <w:color w:val="112233"/>
          <w:kern w:val="0"/>
          <w:sz w:val="18"/>
          <w:szCs w:val="18"/>
        </w:rPr>
        <w:br/>
        <w:t>(2) 归档的文件材料必须反映设备管理和仪器设备项目从申请购买到改造的全过程，保证完整、准确、系统。</w:t>
      </w:r>
      <w:r w:rsidRPr="00DB4036">
        <w:rPr>
          <w:rFonts w:ascii="宋体" w:eastAsia="宋体" w:hAnsi="宋体" w:cs="宋体"/>
          <w:color w:val="112233"/>
          <w:kern w:val="0"/>
          <w:sz w:val="18"/>
          <w:szCs w:val="18"/>
        </w:rPr>
        <w:br/>
        <w:t>(3) 归档的仪器设备文件材料必须遵循其自然形成规律，保持其有机联系，必须与实物一致。</w:t>
      </w:r>
      <w:r w:rsidRPr="00DB4036">
        <w:rPr>
          <w:rFonts w:ascii="宋体" w:eastAsia="宋体" w:hAnsi="宋体" w:cs="宋体"/>
          <w:color w:val="112233"/>
          <w:kern w:val="0"/>
          <w:sz w:val="18"/>
          <w:szCs w:val="18"/>
        </w:rPr>
        <w:br/>
        <w:t>(4) 作为学校固定资产的各种国产、进口的高、精、尖、稀的仪器设备，均需归档。</w:t>
      </w:r>
      <w:r w:rsidRPr="00DB4036">
        <w:rPr>
          <w:rFonts w:ascii="宋体" w:eastAsia="宋体" w:hAnsi="宋体" w:cs="宋体"/>
          <w:color w:val="112233"/>
          <w:kern w:val="0"/>
          <w:sz w:val="18"/>
          <w:szCs w:val="18"/>
        </w:rPr>
        <w:br/>
        <w:t>2. 归档内容和重点</w:t>
      </w:r>
      <w:r w:rsidRPr="00DB4036">
        <w:rPr>
          <w:rFonts w:ascii="宋体" w:eastAsia="宋体" w:hAnsi="宋体" w:cs="宋体"/>
          <w:color w:val="112233"/>
          <w:kern w:val="0"/>
          <w:sz w:val="18"/>
          <w:szCs w:val="18"/>
        </w:rPr>
        <w:br/>
        <w:t>(1) 归档的主要内容和包括综合管理、仪器设备项目依据性材料、开箱验收、安装调试、运行维修、随机图样等。</w:t>
      </w:r>
      <w:r w:rsidRPr="00DB4036">
        <w:rPr>
          <w:rFonts w:ascii="宋体" w:eastAsia="宋体" w:hAnsi="宋体" w:cs="宋体"/>
          <w:color w:val="112233"/>
          <w:kern w:val="0"/>
          <w:sz w:val="18"/>
          <w:szCs w:val="18"/>
        </w:rPr>
        <w:br/>
        <w:t>(2) 归档的重点是仪器设备项目(特别是价值10万元以上的)各个环节形成的不同载体的文件材料，包括全套随机图样。</w:t>
      </w:r>
      <w:r w:rsidRPr="00DB4036">
        <w:rPr>
          <w:rFonts w:ascii="宋体" w:eastAsia="宋体" w:hAnsi="宋体" w:cs="宋体"/>
          <w:color w:val="112233"/>
          <w:kern w:val="0"/>
          <w:sz w:val="18"/>
          <w:szCs w:val="18"/>
        </w:rPr>
        <w:br/>
        <w:t>(3) 本校自制、作为学校固定资产符合建档条件的仪器设备，除研制文件材料作为科研成果归入科研类档</w:t>
      </w:r>
      <w:r w:rsidRPr="00DB4036">
        <w:rPr>
          <w:rFonts w:ascii="宋体" w:eastAsia="宋体" w:hAnsi="宋体" w:cs="宋体"/>
          <w:color w:val="112233"/>
          <w:kern w:val="0"/>
          <w:sz w:val="18"/>
          <w:szCs w:val="18"/>
        </w:rPr>
        <w:lastRenderedPageBreak/>
        <w:t>案外，其余均按仪器设备类档案要求处理。</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不</w:t>
      </w:r>
      <w:proofErr w:type="gramEnd"/>
      <w:r w:rsidRPr="00DB4036">
        <w:rPr>
          <w:rFonts w:ascii="宋体" w:eastAsia="宋体" w:hAnsi="宋体" w:cs="宋体"/>
          <w:color w:val="112233"/>
          <w:kern w:val="0"/>
          <w:sz w:val="18"/>
          <w:szCs w:val="18"/>
        </w:rPr>
        <w:t>归档的文件材料</w:t>
      </w:r>
      <w:r w:rsidRPr="00DB4036">
        <w:rPr>
          <w:rFonts w:ascii="宋体" w:eastAsia="宋体" w:hAnsi="宋体" w:cs="宋体"/>
          <w:color w:val="112233"/>
          <w:kern w:val="0"/>
          <w:sz w:val="18"/>
          <w:szCs w:val="18"/>
        </w:rPr>
        <w:br/>
        <w:t>(1) 上级普发(非专指高校)、不办的文件；</w:t>
      </w:r>
      <w:r w:rsidRPr="00DB4036">
        <w:rPr>
          <w:rFonts w:ascii="宋体" w:eastAsia="宋体" w:hAnsi="宋体" w:cs="宋体"/>
          <w:color w:val="112233"/>
          <w:kern w:val="0"/>
          <w:sz w:val="18"/>
          <w:szCs w:val="18"/>
        </w:rPr>
        <w:br/>
        <w:t>(2) 未定稿的管理性文件材料；</w:t>
      </w:r>
      <w:r w:rsidRPr="00DB4036">
        <w:rPr>
          <w:rFonts w:ascii="宋体" w:eastAsia="宋体" w:hAnsi="宋体" w:cs="宋体"/>
          <w:color w:val="112233"/>
          <w:kern w:val="0"/>
          <w:sz w:val="18"/>
          <w:szCs w:val="18"/>
        </w:rPr>
        <w:br/>
        <w:t>(3) 未生效的合同、协议书；</w:t>
      </w:r>
      <w:r w:rsidRPr="00DB4036">
        <w:rPr>
          <w:rFonts w:ascii="宋体" w:eastAsia="宋体" w:hAnsi="宋体" w:cs="宋体"/>
          <w:color w:val="112233"/>
          <w:kern w:val="0"/>
          <w:sz w:val="18"/>
          <w:szCs w:val="18"/>
        </w:rPr>
        <w:br/>
        <w:t xml:space="preserve">(4) </w:t>
      </w:r>
      <w:proofErr w:type="gramStart"/>
      <w:r w:rsidRPr="00DB4036">
        <w:rPr>
          <w:rFonts w:ascii="宋体" w:eastAsia="宋体" w:hAnsi="宋体" w:cs="宋体"/>
          <w:color w:val="112233"/>
          <w:kern w:val="0"/>
          <w:sz w:val="18"/>
          <w:szCs w:val="18"/>
        </w:rPr>
        <w:t>重份文件</w:t>
      </w:r>
      <w:proofErr w:type="gramEnd"/>
      <w:r w:rsidRPr="00DB4036">
        <w:rPr>
          <w:rFonts w:ascii="宋体" w:eastAsia="宋体" w:hAnsi="宋体" w:cs="宋体"/>
          <w:color w:val="112233"/>
          <w:kern w:val="0"/>
          <w:sz w:val="18"/>
          <w:szCs w:val="18"/>
        </w:rPr>
        <w:t>、校内单位发来的文件；</w:t>
      </w:r>
      <w:r w:rsidRPr="00DB4036">
        <w:rPr>
          <w:rFonts w:ascii="宋体" w:eastAsia="宋体" w:hAnsi="宋体" w:cs="宋体"/>
          <w:color w:val="112233"/>
          <w:kern w:val="0"/>
          <w:sz w:val="18"/>
          <w:szCs w:val="18"/>
        </w:rPr>
        <w:br/>
        <w:t>(5) 无查考价值的一般性函件；</w:t>
      </w:r>
      <w:r w:rsidRPr="00DB4036">
        <w:rPr>
          <w:rFonts w:ascii="宋体" w:eastAsia="宋体" w:hAnsi="宋体" w:cs="宋体"/>
          <w:color w:val="112233"/>
          <w:kern w:val="0"/>
          <w:sz w:val="18"/>
          <w:szCs w:val="18"/>
        </w:rPr>
        <w:br/>
        <w:t>(6) 仪器设备广告、宣传材料、定货会、展销会宣传品。</w:t>
      </w:r>
    </w:p>
    <w:p w:rsidR="00DB4036" w:rsidRPr="00DB4036" w:rsidRDefault="00DB4036" w:rsidP="00DB4036">
      <w:pPr>
        <w:widowControl/>
        <w:spacing w:line="480"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第七章 出版类档案工作规范</w:t>
      </w:r>
    </w:p>
    <w:p w:rsidR="00DB4036"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为了提高学校出版类档案工作质量和管理水平，充分发挥其作用，有效地为学校和社会服务，特制订规范。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出版档案工作的基本原则</w:t>
      </w:r>
      <w:r w:rsidRPr="00DB4036">
        <w:rPr>
          <w:rFonts w:ascii="宋体" w:eastAsia="宋体" w:hAnsi="宋体" w:cs="宋体"/>
          <w:color w:val="112233"/>
          <w:kern w:val="0"/>
          <w:sz w:val="18"/>
          <w:szCs w:val="18"/>
        </w:rPr>
        <w:br/>
        <w:t>1. 学校在编辑出版报纸、刊物、图书、音像出版物活动中直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的具有保存价值的文字、图表及声像等载体材料，均属出版档案。</w:t>
      </w:r>
      <w:r w:rsidRPr="00DB4036">
        <w:rPr>
          <w:rFonts w:ascii="宋体" w:eastAsia="宋体" w:hAnsi="宋体" w:cs="宋体"/>
          <w:color w:val="112233"/>
          <w:kern w:val="0"/>
          <w:sz w:val="18"/>
          <w:szCs w:val="18"/>
        </w:rPr>
        <w:br/>
        <w:t>2. 出版档案必须实行集中统一管理，以确保其完整、系统、准确和安全，方便开发利用。学校出版社设书稿档案分室，其余出版档案由学校档案馆管理。</w:t>
      </w:r>
      <w:r w:rsidRPr="00DB4036">
        <w:rPr>
          <w:rFonts w:ascii="宋体" w:eastAsia="宋体" w:hAnsi="宋体" w:cs="宋体"/>
          <w:color w:val="112233"/>
          <w:kern w:val="0"/>
          <w:sz w:val="18"/>
          <w:szCs w:val="18"/>
        </w:rPr>
        <w:br/>
        <w:t>3. 出版档案工作要纳入出版编辑单位的管理制度，纳入出版工作计划和规划，纳入各社、科 (室) 负责人和责任编辑、出版印制人员的职责范围。出版、编辑部门在布置计划、检查、总结、验收工作时，要同时布置计划、检查、总结、验收出版档案工作。</w:t>
      </w:r>
      <w:r w:rsidRPr="00DB4036">
        <w:rPr>
          <w:rFonts w:ascii="宋体" w:eastAsia="宋体" w:hAnsi="宋体" w:cs="宋体"/>
          <w:color w:val="112233"/>
          <w:kern w:val="0"/>
          <w:sz w:val="18"/>
          <w:szCs w:val="18"/>
        </w:rPr>
        <w:br/>
        <w:t>4. 学校出版社、编辑室，要有一位负责人分管出版档案工作，并确定适当的兼职档案人员，协同学校档案馆认真做好出版档案的收集、整理、立卷、归档工作。</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出版档案归档范围</w:t>
      </w:r>
      <w:r w:rsidRPr="00DB4036">
        <w:rPr>
          <w:rFonts w:ascii="宋体" w:eastAsia="宋体" w:hAnsi="宋体" w:cs="宋体"/>
          <w:color w:val="112233"/>
          <w:kern w:val="0"/>
          <w:sz w:val="18"/>
          <w:szCs w:val="18"/>
        </w:rPr>
        <w:br/>
        <w:t>1. 归档原则</w:t>
      </w:r>
      <w:r w:rsidRPr="00DB4036">
        <w:rPr>
          <w:rFonts w:ascii="宋体" w:eastAsia="宋体" w:hAnsi="宋体" w:cs="宋体"/>
          <w:color w:val="112233"/>
          <w:kern w:val="0"/>
          <w:sz w:val="18"/>
          <w:szCs w:val="18"/>
        </w:rPr>
        <w:br/>
        <w:t>(1) 归档的编辑出版管理和出版活动中形成的文件材料，必须对学校和社会当前与长远具有参考价值和凭证作用。</w:t>
      </w:r>
      <w:r w:rsidRPr="00DB4036">
        <w:rPr>
          <w:rFonts w:ascii="宋体" w:eastAsia="宋体" w:hAnsi="宋体" w:cs="宋体"/>
          <w:color w:val="112233"/>
          <w:kern w:val="0"/>
          <w:sz w:val="18"/>
          <w:szCs w:val="18"/>
        </w:rPr>
        <w:br/>
        <w:t>(2) 归档的出版文件材料必须反映编辑出版管理职能和出版活动的全过程，保证完整、准确、系统。</w:t>
      </w:r>
      <w:r w:rsidRPr="00DB4036">
        <w:rPr>
          <w:rFonts w:ascii="宋体" w:eastAsia="宋体" w:hAnsi="宋体" w:cs="宋体"/>
          <w:color w:val="112233"/>
          <w:kern w:val="0"/>
          <w:sz w:val="18"/>
          <w:szCs w:val="18"/>
        </w:rPr>
        <w:br/>
        <w:t>(3) 归档的出版文件材料必须遵循其自然形成规律，保持有机联系，特别注意出版材料的成套性特点。</w:t>
      </w:r>
      <w:r w:rsidRPr="00DB4036">
        <w:rPr>
          <w:rFonts w:ascii="宋体" w:eastAsia="宋体" w:hAnsi="宋体" w:cs="宋体"/>
          <w:color w:val="112233"/>
          <w:kern w:val="0"/>
          <w:sz w:val="18"/>
          <w:szCs w:val="18"/>
        </w:rPr>
        <w:br/>
        <w:t>2. 归档内容和重点</w:t>
      </w:r>
      <w:r w:rsidRPr="00DB4036">
        <w:rPr>
          <w:rFonts w:ascii="宋体" w:eastAsia="宋体" w:hAnsi="宋体" w:cs="宋体"/>
          <w:color w:val="112233"/>
          <w:kern w:val="0"/>
          <w:sz w:val="18"/>
          <w:szCs w:val="18"/>
        </w:rPr>
        <w:br/>
        <w:t>(1) 归档的主要内容包括综合管理、出版物的编审、出版等方面的内容。具体范围见附件。</w:t>
      </w:r>
      <w:r w:rsidRPr="00DB4036">
        <w:rPr>
          <w:rFonts w:ascii="宋体" w:eastAsia="宋体" w:hAnsi="宋体" w:cs="宋体"/>
          <w:color w:val="112233"/>
          <w:kern w:val="0"/>
          <w:sz w:val="18"/>
          <w:szCs w:val="18"/>
        </w:rPr>
        <w:br/>
        <w:t>(2) 归档的重点是出版活动各个阶段形成的不同载体、不同形式的文件材料，尤其是出版物本身。</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不</w:t>
      </w:r>
      <w:proofErr w:type="gramEnd"/>
      <w:r w:rsidRPr="00DB4036">
        <w:rPr>
          <w:rFonts w:ascii="宋体" w:eastAsia="宋体" w:hAnsi="宋体" w:cs="宋体"/>
          <w:color w:val="112233"/>
          <w:kern w:val="0"/>
          <w:sz w:val="18"/>
          <w:szCs w:val="18"/>
        </w:rPr>
        <w:t>归档的文件材料</w:t>
      </w:r>
      <w:r w:rsidRPr="00DB4036">
        <w:rPr>
          <w:rFonts w:ascii="宋体" w:eastAsia="宋体" w:hAnsi="宋体" w:cs="宋体"/>
          <w:color w:val="112233"/>
          <w:kern w:val="0"/>
          <w:sz w:val="18"/>
          <w:szCs w:val="18"/>
        </w:rPr>
        <w:br/>
        <w:t>(1) 上级机关有关出版的普发(非专指高校)、不办的文件；</w:t>
      </w:r>
      <w:r w:rsidRPr="00DB4036">
        <w:rPr>
          <w:rFonts w:ascii="宋体" w:eastAsia="宋体" w:hAnsi="宋体" w:cs="宋体"/>
          <w:color w:val="112233"/>
          <w:kern w:val="0"/>
          <w:sz w:val="18"/>
          <w:szCs w:val="18"/>
        </w:rPr>
        <w:br/>
        <w:t>(2) 未生效的合同、协议书；</w:t>
      </w:r>
      <w:r w:rsidRPr="00DB4036">
        <w:rPr>
          <w:rFonts w:ascii="宋体" w:eastAsia="宋体" w:hAnsi="宋体" w:cs="宋体"/>
          <w:color w:val="112233"/>
          <w:kern w:val="0"/>
          <w:sz w:val="18"/>
          <w:szCs w:val="18"/>
        </w:rPr>
        <w:br/>
        <w:t>(3) 不用的稿件，非定稿的稿件；</w:t>
      </w:r>
      <w:r w:rsidRPr="00DB4036">
        <w:rPr>
          <w:rFonts w:ascii="宋体" w:eastAsia="宋体" w:hAnsi="宋体" w:cs="宋体"/>
          <w:color w:val="112233"/>
          <w:kern w:val="0"/>
          <w:sz w:val="18"/>
          <w:szCs w:val="18"/>
        </w:rPr>
        <w:br/>
        <w:t xml:space="preserve">(4) </w:t>
      </w:r>
      <w:proofErr w:type="gramStart"/>
      <w:r w:rsidRPr="00DB4036">
        <w:rPr>
          <w:rFonts w:ascii="宋体" w:eastAsia="宋体" w:hAnsi="宋体" w:cs="宋体"/>
          <w:color w:val="112233"/>
          <w:kern w:val="0"/>
          <w:sz w:val="18"/>
          <w:szCs w:val="18"/>
        </w:rPr>
        <w:t>重份文件</w:t>
      </w:r>
      <w:proofErr w:type="gramEnd"/>
      <w:r w:rsidRPr="00DB4036">
        <w:rPr>
          <w:rFonts w:ascii="宋体" w:eastAsia="宋体" w:hAnsi="宋体" w:cs="宋体"/>
          <w:color w:val="112233"/>
          <w:kern w:val="0"/>
          <w:sz w:val="18"/>
          <w:szCs w:val="18"/>
        </w:rPr>
        <w:t>及校内单位发来的文件；</w:t>
      </w:r>
      <w:r w:rsidRPr="00DB4036">
        <w:rPr>
          <w:rFonts w:ascii="宋体" w:eastAsia="宋体" w:hAnsi="宋体" w:cs="宋体"/>
          <w:color w:val="112233"/>
          <w:kern w:val="0"/>
          <w:sz w:val="18"/>
          <w:szCs w:val="18"/>
        </w:rPr>
        <w:br/>
        <w:t>(5) 无查考价值的事务性、临时性函件；</w:t>
      </w:r>
      <w:r w:rsidRPr="00DB4036">
        <w:rPr>
          <w:rFonts w:ascii="宋体" w:eastAsia="宋体" w:hAnsi="宋体" w:cs="宋体"/>
          <w:color w:val="112233"/>
          <w:kern w:val="0"/>
          <w:sz w:val="18"/>
          <w:szCs w:val="18"/>
        </w:rPr>
        <w:br/>
        <w:t>(6) 校外单位交换来的材料。</w:t>
      </w:r>
    </w:p>
    <w:p w:rsidR="00DB4036" w:rsidRPr="00DB4036" w:rsidRDefault="00DB4036" w:rsidP="00DB4036">
      <w:pPr>
        <w:widowControl/>
        <w:spacing w:line="480"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第八章 财会类档案工作规范</w:t>
      </w:r>
    </w:p>
    <w:p w:rsidR="00DB4036"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为加强学校财会类档案工作的业务建设，不断提高财会档案的质量和科学管理水平，更好地为学校和社会服务,特制订本规范。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财会档案工作的基本原则</w:t>
      </w:r>
      <w:r w:rsidRPr="00DB4036">
        <w:rPr>
          <w:rFonts w:ascii="宋体" w:eastAsia="宋体" w:hAnsi="宋体" w:cs="宋体"/>
          <w:color w:val="112233"/>
          <w:kern w:val="0"/>
          <w:sz w:val="18"/>
          <w:szCs w:val="18"/>
        </w:rPr>
        <w:br/>
        <w:t>1. 学校在财务管理和会计活动中直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的具有保存利用价值的文字材料、凭证、帐薄、报表等材料，均</w:t>
      </w:r>
      <w:r w:rsidRPr="00DB4036">
        <w:rPr>
          <w:rFonts w:ascii="宋体" w:eastAsia="宋体" w:hAnsi="宋体" w:cs="宋体"/>
          <w:color w:val="112233"/>
          <w:kern w:val="0"/>
          <w:sz w:val="18"/>
          <w:szCs w:val="18"/>
        </w:rPr>
        <w:lastRenderedPageBreak/>
        <w:t>属财会档案。</w:t>
      </w:r>
      <w:r w:rsidRPr="00DB4036">
        <w:rPr>
          <w:rFonts w:ascii="宋体" w:eastAsia="宋体" w:hAnsi="宋体" w:cs="宋体"/>
          <w:color w:val="112233"/>
          <w:kern w:val="0"/>
          <w:sz w:val="18"/>
          <w:szCs w:val="18"/>
        </w:rPr>
        <w:br/>
        <w:t>2. 学校财会档案是记录和反映学校经济业务的重要史料和证据，是学校全部档案的重要组成部分。</w:t>
      </w:r>
      <w:r w:rsidRPr="00DB4036">
        <w:rPr>
          <w:rFonts w:ascii="宋体" w:eastAsia="宋体" w:hAnsi="宋体" w:cs="宋体"/>
          <w:color w:val="112233"/>
          <w:kern w:val="0"/>
          <w:sz w:val="18"/>
          <w:szCs w:val="18"/>
        </w:rPr>
        <w:br/>
        <w:t>3. 财会档案必须实行集中统一管理，以确保其完整、准确、系统和安全，便于开发利用。学校财会部门设立财会档案分室，定期向学校档案馆移交档案。</w:t>
      </w:r>
      <w:r w:rsidRPr="00DB4036">
        <w:rPr>
          <w:rFonts w:ascii="宋体" w:eastAsia="宋体" w:hAnsi="宋体" w:cs="宋体"/>
          <w:color w:val="112233"/>
          <w:kern w:val="0"/>
          <w:sz w:val="18"/>
          <w:szCs w:val="18"/>
        </w:rPr>
        <w:br/>
        <w:t>4. 财会档案工作应纳入财会部门管理制度, 纳入财会工作计划、规划，纳入财会部门人员的岗位责任制。在布置、检查、总结、验收财会工作的同时，要同时布置、检查、总结、验收财会档案工作。</w:t>
      </w:r>
      <w:r w:rsidRPr="00DB4036">
        <w:rPr>
          <w:rFonts w:ascii="宋体" w:eastAsia="宋体" w:hAnsi="宋体" w:cs="宋体"/>
          <w:color w:val="112233"/>
          <w:kern w:val="0"/>
          <w:sz w:val="18"/>
          <w:szCs w:val="18"/>
        </w:rPr>
        <w:br/>
        <w:t>5. 财会档案工作应逐步采用先进的管理技术手段，将所编制的财会档案数据贮入计算机中。大力开发档案信息资源，为学校进行会计监督、分析、决策和制定教育发展计划服务。</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财会档案归档范围</w:t>
      </w:r>
      <w:r w:rsidRPr="00DB4036">
        <w:rPr>
          <w:rFonts w:ascii="宋体" w:eastAsia="宋体" w:hAnsi="宋体" w:cs="宋体"/>
          <w:color w:val="112233"/>
          <w:kern w:val="0"/>
          <w:sz w:val="18"/>
          <w:szCs w:val="18"/>
        </w:rPr>
        <w:br/>
        <w:t>1. 归档原则</w:t>
      </w:r>
      <w:r w:rsidRPr="00DB4036">
        <w:rPr>
          <w:rFonts w:ascii="宋体" w:eastAsia="宋体" w:hAnsi="宋体" w:cs="宋体"/>
          <w:color w:val="112233"/>
          <w:kern w:val="0"/>
          <w:sz w:val="18"/>
          <w:szCs w:val="18"/>
        </w:rPr>
        <w:br/>
        <w:t xml:space="preserve">(1) 归档的财务工作管理和会计活动中形成的文件材料，必须对学校和社会当前与长远具有参考价值和凭证作用。 </w:t>
      </w:r>
      <w:r w:rsidRPr="00DB4036">
        <w:rPr>
          <w:rFonts w:ascii="宋体" w:eastAsia="宋体" w:hAnsi="宋体" w:cs="宋体"/>
          <w:color w:val="112233"/>
          <w:kern w:val="0"/>
          <w:sz w:val="18"/>
          <w:szCs w:val="18"/>
        </w:rPr>
        <w:br/>
        <w:t>(2) 归档的财会文件材料，必须反映财务管理、会计活动的全过程，保证完整、准确、系统。</w:t>
      </w:r>
      <w:r w:rsidRPr="00DB4036">
        <w:rPr>
          <w:rFonts w:ascii="宋体" w:eastAsia="宋体" w:hAnsi="宋体" w:cs="宋体"/>
          <w:color w:val="112233"/>
          <w:kern w:val="0"/>
          <w:sz w:val="18"/>
          <w:szCs w:val="18"/>
        </w:rPr>
        <w:br/>
        <w:t>2. 归档内容和重点</w:t>
      </w:r>
      <w:r w:rsidRPr="00DB4036">
        <w:rPr>
          <w:rFonts w:ascii="宋体" w:eastAsia="宋体" w:hAnsi="宋体" w:cs="宋体"/>
          <w:color w:val="112233"/>
          <w:kern w:val="0"/>
          <w:sz w:val="18"/>
          <w:szCs w:val="18"/>
        </w:rPr>
        <w:br/>
        <w:t>(1) 归档的主要内容包括综合管理、会计凭证、会计账簿、会计报表、工资清册等方面。具体范围见附件。</w:t>
      </w:r>
      <w:r w:rsidRPr="00DB4036">
        <w:rPr>
          <w:rFonts w:ascii="宋体" w:eastAsia="宋体" w:hAnsi="宋体" w:cs="宋体"/>
          <w:color w:val="112233"/>
          <w:kern w:val="0"/>
          <w:sz w:val="18"/>
          <w:szCs w:val="18"/>
        </w:rPr>
        <w:br/>
        <w:t>(2) 归档的重点是会计活动中各个阶段形成的不同类型的具有永久和长期保存价值的文件材料。</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不</w:t>
      </w:r>
      <w:proofErr w:type="gramEnd"/>
      <w:r w:rsidRPr="00DB4036">
        <w:rPr>
          <w:rFonts w:ascii="宋体" w:eastAsia="宋体" w:hAnsi="宋体" w:cs="宋体"/>
          <w:color w:val="112233"/>
          <w:kern w:val="0"/>
          <w:sz w:val="18"/>
          <w:szCs w:val="18"/>
        </w:rPr>
        <w:t>归档的文件材料</w:t>
      </w:r>
      <w:r w:rsidRPr="00DB4036">
        <w:rPr>
          <w:rFonts w:ascii="宋体" w:eastAsia="宋体" w:hAnsi="宋体" w:cs="宋体"/>
          <w:color w:val="112233"/>
          <w:kern w:val="0"/>
          <w:sz w:val="18"/>
          <w:szCs w:val="18"/>
        </w:rPr>
        <w:br/>
        <w:t>(1) 上级有关财务的普发性(非专指高校)、不办的文件；</w:t>
      </w:r>
      <w:r w:rsidRPr="00DB4036">
        <w:rPr>
          <w:rFonts w:ascii="宋体" w:eastAsia="宋体" w:hAnsi="宋体" w:cs="宋体"/>
          <w:color w:val="112233"/>
          <w:kern w:val="0"/>
          <w:sz w:val="18"/>
          <w:szCs w:val="18"/>
        </w:rPr>
        <w:br/>
        <w:t>(2) 未定稿的文件；</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重份文件</w:t>
      </w:r>
      <w:proofErr w:type="gramEnd"/>
      <w:r w:rsidRPr="00DB4036">
        <w:rPr>
          <w:rFonts w:ascii="宋体" w:eastAsia="宋体" w:hAnsi="宋体" w:cs="宋体"/>
          <w:color w:val="112233"/>
          <w:kern w:val="0"/>
          <w:sz w:val="18"/>
          <w:szCs w:val="18"/>
        </w:rPr>
        <w:t>及校内其他单位发来的文件；</w:t>
      </w:r>
      <w:r w:rsidRPr="00DB4036">
        <w:rPr>
          <w:rFonts w:ascii="宋体" w:eastAsia="宋体" w:hAnsi="宋体" w:cs="宋体"/>
          <w:color w:val="112233"/>
          <w:kern w:val="0"/>
          <w:sz w:val="18"/>
          <w:szCs w:val="18"/>
        </w:rPr>
        <w:br/>
        <w:t>(4) 未生效的合同、协议、单据；</w:t>
      </w:r>
      <w:r w:rsidRPr="00DB4036">
        <w:rPr>
          <w:rFonts w:ascii="宋体" w:eastAsia="宋体" w:hAnsi="宋体" w:cs="宋体"/>
          <w:color w:val="112233"/>
          <w:kern w:val="0"/>
          <w:sz w:val="18"/>
          <w:szCs w:val="18"/>
        </w:rPr>
        <w:br/>
        <w:t>(5) 无查考利用价值的一般性、临时性文件；</w:t>
      </w:r>
      <w:r w:rsidRPr="00DB4036">
        <w:rPr>
          <w:rFonts w:ascii="宋体" w:eastAsia="宋体" w:hAnsi="宋体" w:cs="宋体"/>
          <w:color w:val="112233"/>
          <w:kern w:val="0"/>
          <w:sz w:val="18"/>
          <w:szCs w:val="18"/>
        </w:rPr>
        <w:br/>
        <w:t>(6) 与校外单位交换来的材料(可作资料保存)。</w:t>
      </w:r>
    </w:p>
    <w:p w:rsidR="00DB4036" w:rsidRPr="00DB4036" w:rsidRDefault="00DB4036" w:rsidP="00DB4036">
      <w:pPr>
        <w:widowControl/>
        <w:spacing w:line="480"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第九章 外事类档案工作规范</w:t>
      </w:r>
    </w:p>
    <w:p w:rsidR="00DB4036"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为了提高学校外事类档案的质量和管理水平，充分发挥外事档案在学校对外交流、教学、科研活动中的作用，特制订本规范。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外事档案工作的基本原则</w:t>
      </w:r>
      <w:r w:rsidRPr="00DB4036">
        <w:rPr>
          <w:rFonts w:ascii="宋体" w:eastAsia="宋体" w:hAnsi="宋体" w:cs="宋体"/>
          <w:color w:val="112233"/>
          <w:kern w:val="0"/>
          <w:sz w:val="18"/>
          <w:szCs w:val="18"/>
        </w:rPr>
        <w:br/>
        <w:t>1. 学校在与外国团体或个人就学术研究、科技合作、人才交流、友好往来等活动中直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的具有保存价值的文字、图表及声像载体材料，均属外事档案。</w:t>
      </w:r>
      <w:r w:rsidRPr="00DB4036">
        <w:rPr>
          <w:rFonts w:ascii="宋体" w:eastAsia="宋体" w:hAnsi="宋体" w:cs="宋体"/>
          <w:color w:val="112233"/>
          <w:kern w:val="0"/>
          <w:sz w:val="18"/>
          <w:szCs w:val="18"/>
        </w:rPr>
        <w:br/>
        <w:t>2. 外事档案必须实行集中统—管理，确保完整、系统、准确和安全，便于开发利用。</w:t>
      </w:r>
      <w:r w:rsidRPr="00DB4036">
        <w:rPr>
          <w:rFonts w:ascii="宋体" w:eastAsia="宋体" w:hAnsi="宋体" w:cs="宋体"/>
          <w:color w:val="112233"/>
          <w:kern w:val="0"/>
          <w:sz w:val="18"/>
          <w:szCs w:val="18"/>
        </w:rPr>
        <w:br/>
        <w:t>3. 外事档案工作必须纳入学校外事工作计划、管理制度之中，落实到学校有关部门外事人员的职责范围，做到与布置、检查、总结外事工作同步进行。</w:t>
      </w:r>
      <w:r w:rsidRPr="00DB4036">
        <w:rPr>
          <w:rFonts w:ascii="宋体" w:eastAsia="宋体" w:hAnsi="宋体" w:cs="宋体"/>
          <w:color w:val="112233"/>
          <w:kern w:val="0"/>
          <w:sz w:val="18"/>
          <w:szCs w:val="18"/>
        </w:rPr>
        <w:br/>
        <w:t>4. 外事部门要有一位领导分管外事档案工作，并配兼职档案员负责收集、积累、归档。</w:t>
      </w:r>
      <w:r w:rsidRPr="00DB4036">
        <w:rPr>
          <w:rFonts w:ascii="宋体" w:eastAsia="宋体" w:hAnsi="宋体" w:cs="宋体"/>
          <w:color w:val="112233"/>
          <w:kern w:val="0"/>
          <w:sz w:val="18"/>
          <w:szCs w:val="18"/>
        </w:rPr>
        <w:br/>
        <w:t>5. 努力实现外事档案的科学化管理，大力开发信息资源，为学校教学、科研、人才交流服务。</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外事档案归档范围</w:t>
      </w:r>
      <w:r w:rsidRPr="00DB4036">
        <w:rPr>
          <w:rFonts w:ascii="宋体" w:eastAsia="宋体" w:hAnsi="宋体" w:cs="宋体"/>
          <w:color w:val="112233"/>
          <w:kern w:val="0"/>
          <w:sz w:val="18"/>
          <w:szCs w:val="18"/>
        </w:rPr>
        <w:br/>
        <w:t xml:space="preserve">1. 归档原则 </w:t>
      </w:r>
      <w:r w:rsidRPr="00DB4036">
        <w:rPr>
          <w:rFonts w:ascii="宋体" w:eastAsia="宋体" w:hAnsi="宋体" w:cs="宋体"/>
          <w:color w:val="112233"/>
          <w:kern w:val="0"/>
          <w:sz w:val="18"/>
          <w:szCs w:val="18"/>
        </w:rPr>
        <w:br/>
        <w:t>(1) 归档的外事管理和外事活动中形成的文件材料，必须对学校和社会当前与长远具有参考价值和凭证作用。</w:t>
      </w:r>
      <w:r w:rsidRPr="00DB4036">
        <w:rPr>
          <w:rFonts w:ascii="宋体" w:eastAsia="宋体" w:hAnsi="宋体" w:cs="宋体"/>
          <w:color w:val="112233"/>
          <w:kern w:val="0"/>
          <w:sz w:val="18"/>
          <w:szCs w:val="18"/>
        </w:rPr>
        <w:br/>
        <w:t>(2) 归档的外事文件材料，必须反映外事管理、外事活动的全过程，保证其完整、准确、系统。</w:t>
      </w:r>
      <w:r w:rsidRPr="00DB4036">
        <w:rPr>
          <w:rFonts w:ascii="宋体" w:eastAsia="宋体" w:hAnsi="宋体" w:cs="宋体"/>
          <w:color w:val="112233"/>
          <w:kern w:val="0"/>
          <w:sz w:val="18"/>
          <w:szCs w:val="18"/>
        </w:rPr>
        <w:br/>
        <w:t>(3) 归档的外事文件材料必须遵循其自然形成规律，保持其有机联系，体现涉外工作的职能和特点。</w:t>
      </w:r>
      <w:r w:rsidRPr="00DB4036">
        <w:rPr>
          <w:rFonts w:ascii="宋体" w:eastAsia="宋体" w:hAnsi="宋体" w:cs="宋体"/>
          <w:color w:val="112233"/>
          <w:kern w:val="0"/>
          <w:sz w:val="18"/>
          <w:szCs w:val="18"/>
        </w:rPr>
        <w:br/>
        <w:t>2. 归档内容和重点</w:t>
      </w:r>
      <w:r w:rsidRPr="00DB4036">
        <w:rPr>
          <w:rFonts w:ascii="宋体" w:eastAsia="宋体" w:hAnsi="宋体" w:cs="宋体"/>
          <w:color w:val="112233"/>
          <w:kern w:val="0"/>
          <w:sz w:val="18"/>
          <w:szCs w:val="18"/>
        </w:rPr>
        <w:br/>
        <w:t>(1) 归档的主要内容包括综合管理,出国(境)、来校任教、讲学、进修、访问、考察、参加国际会议、国际合作、留学生工作等方面。</w:t>
      </w:r>
      <w:r w:rsidRPr="00DB4036">
        <w:rPr>
          <w:rFonts w:ascii="宋体" w:eastAsia="宋体" w:hAnsi="宋体" w:cs="宋体"/>
          <w:color w:val="112233"/>
          <w:kern w:val="0"/>
          <w:sz w:val="18"/>
          <w:szCs w:val="18"/>
        </w:rPr>
        <w:br/>
      </w:r>
      <w:r w:rsidRPr="00DB4036">
        <w:rPr>
          <w:rFonts w:ascii="宋体" w:eastAsia="宋体" w:hAnsi="宋体" w:cs="宋体"/>
          <w:color w:val="112233"/>
          <w:kern w:val="0"/>
          <w:sz w:val="18"/>
          <w:szCs w:val="18"/>
        </w:rPr>
        <w:lastRenderedPageBreak/>
        <w:t>(2) 归档的重点是重大涉外和国际合作项目、留学生工作活动中形成的不同载体的文件材料。</w:t>
      </w:r>
      <w:r w:rsidRPr="00DB4036">
        <w:rPr>
          <w:rFonts w:ascii="宋体" w:eastAsia="宋体" w:hAnsi="宋体" w:cs="宋体"/>
          <w:color w:val="112233"/>
          <w:kern w:val="0"/>
          <w:sz w:val="18"/>
          <w:szCs w:val="18"/>
        </w:rPr>
        <w:br/>
        <w:t>(3) 学校人员在国外获得的证书、奖状、奖章、奖品，可采取不同方式归档，或存复印、影印件；外国赠送学校的纪念品、礼品。有保存意义的，应归档，不宜长期保存的可存影印件和清单。</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不</w:t>
      </w:r>
      <w:proofErr w:type="gramEnd"/>
      <w:r w:rsidRPr="00DB4036">
        <w:rPr>
          <w:rFonts w:ascii="宋体" w:eastAsia="宋体" w:hAnsi="宋体" w:cs="宋体"/>
          <w:color w:val="112233"/>
          <w:kern w:val="0"/>
          <w:sz w:val="18"/>
          <w:szCs w:val="18"/>
        </w:rPr>
        <w:t>归档的材料</w:t>
      </w:r>
      <w:r w:rsidRPr="00DB4036">
        <w:rPr>
          <w:rFonts w:ascii="宋体" w:eastAsia="宋体" w:hAnsi="宋体" w:cs="宋体"/>
          <w:color w:val="112233"/>
          <w:kern w:val="0"/>
          <w:sz w:val="18"/>
          <w:szCs w:val="18"/>
        </w:rPr>
        <w:br/>
        <w:t>(1) 上级关于外事工作普发(</w:t>
      </w:r>
      <w:proofErr w:type="gramStart"/>
      <w:r w:rsidRPr="00DB4036">
        <w:rPr>
          <w:rFonts w:ascii="宋体" w:eastAsia="宋体" w:hAnsi="宋体" w:cs="宋体"/>
          <w:color w:val="112233"/>
          <w:kern w:val="0"/>
          <w:sz w:val="18"/>
          <w:szCs w:val="18"/>
        </w:rPr>
        <w:t>不</w:t>
      </w:r>
      <w:proofErr w:type="gramEnd"/>
      <w:r w:rsidRPr="00DB4036">
        <w:rPr>
          <w:rFonts w:ascii="宋体" w:eastAsia="宋体" w:hAnsi="宋体" w:cs="宋体"/>
          <w:color w:val="112233"/>
          <w:kern w:val="0"/>
          <w:sz w:val="18"/>
          <w:szCs w:val="18"/>
        </w:rPr>
        <w:t>专指高校)、不办的文件；</w:t>
      </w:r>
      <w:r w:rsidRPr="00DB4036">
        <w:rPr>
          <w:rFonts w:ascii="宋体" w:eastAsia="宋体" w:hAnsi="宋体" w:cs="宋体"/>
          <w:color w:val="112233"/>
          <w:kern w:val="0"/>
          <w:sz w:val="18"/>
          <w:szCs w:val="18"/>
        </w:rPr>
        <w:br/>
        <w:t>(2) 未定稿的各种文件；</w:t>
      </w:r>
      <w:r w:rsidRPr="00DB4036">
        <w:rPr>
          <w:rFonts w:ascii="宋体" w:eastAsia="宋体" w:hAnsi="宋体" w:cs="宋体"/>
          <w:color w:val="112233"/>
          <w:kern w:val="0"/>
          <w:sz w:val="18"/>
          <w:szCs w:val="18"/>
        </w:rPr>
        <w:br/>
        <w:t>(3) 未生效的合同、协议书；</w:t>
      </w:r>
      <w:r w:rsidRPr="00DB4036">
        <w:rPr>
          <w:rFonts w:ascii="宋体" w:eastAsia="宋体" w:hAnsi="宋体" w:cs="宋体"/>
          <w:color w:val="112233"/>
          <w:kern w:val="0"/>
          <w:sz w:val="18"/>
          <w:szCs w:val="18"/>
        </w:rPr>
        <w:br/>
        <w:t>(4) 无查考利用价值的一般性、临时性函件；</w:t>
      </w:r>
      <w:r w:rsidRPr="00DB4036">
        <w:rPr>
          <w:rFonts w:ascii="宋体" w:eastAsia="宋体" w:hAnsi="宋体" w:cs="宋体"/>
          <w:color w:val="112233"/>
          <w:kern w:val="0"/>
          <w:sz w:val="18"/>
          <w:szCs w:val="18"/>
        </w:rPr>
        <w:br/>
        <w:t xml:space="preserve">(5) </w:t>
      </w:r>
      <w:proofErr w:type="gramStart"/>
      <w:r w:rsidRPr="00DB4036">
        <w:rPr>
          <w:rFonts w:ascii="宋体" w:eastAsia="宋体" w:hAnsi="宋体" w:cs="宋体"/>
          <w:color w:val="112233"/>
          <w:kern w:val="0"/>
          <w:sz w:val="18"/>
          <w:szCs w:val="18"/>
        </w:rPr>
        <w:t>重份文件</w:t>
      </w:r>
      <w:proofErr w:type="gramEnd"/>
      <w:r w:rsidRPr="00DB4036">
        <w:rPr>
          <w:rFonts w:ascii="宋体" w:eastAsia="宋体" w:hAnsi="宋体" w:cs="宋体"/>
          <w:color w:val="112233"/>
          <w:kern w:val="0"/>
          <w:sz w:val="18"/>
          <w:szCs w:val="18"/>
        </w:rPr>
        <w:t>，校内各单位发来的文件；</w:t>
      </w:r>
      <w:r w:rsidRPr="00DB4036">
        <w:rPr>
          <w:rFonts w:ascii="宋体" w:eastAsia="宋体" w:hAnsi="宋体" w:cs="宋体"/>
          <w:color w:val="112233"/>
          <w:kern w:val="0"/>
          <w:sz w:val="18"/>
          <w:szCs w:val="18"/>
        </w:rPr>
        <w:br/>
        <w:t>(6) 与校外单位交换来的材料。</w:t>
      </w:r>
    </w:p>
    <w:p w:rsidR="00DB4036" w:rsidRPr="00DB4036" w:rsidRDefault="00DB4036" w:rsidP="00DB4036">
      <w:pPr>
        <w:widowControl/>
        <w:spacing w:line="480" w:lineRule="auto"/>
        <w:jc w:val="center"/>
        <w:rPr>
          <w:rFonts w:ascii="宋体" w:eastAsia="宋体" w:hAnsi="宋体" w:cs="宋体"/>
          <w:color w:val="112233"/>
          <w:kern w:val="0"/>
          <w:sz w:val="18"/>
          <w:szCs w:val="18"/>
        </w:rPr>
      </w:pPr>
      <w:r w:rsidRPr="00DB4036">
        <w:rPr>
          <w:rFonts w:ascii="宋体" w:eastAsia="宋体" w:hAnsi="宋体" w:cs="宋体"/>
          <w:b/>
          <w:bCs/>
          <w:color w:val="112233"/>
          <w:kern w:val="0"/>
          <w:sz w:val="18"/>
          <w:szCs w:val="18"/>
        </w:rPr>
        <w:t>第十章 声像类档案工作规范</w:t>
      </w:r>
    </w:p>
    <w:p w:rsidR="00DB4036" w:rsidRDefault="00DB4036" w:rsidP="00DB4036">
      <w:pPr>
        <w:rPr>
          <w:rFonts w:ascii="宋体" w:eastAsia="宋体" w:hAnsi="宋体" w:cs="宋体" w:hint="eastAsia"/>
          <w:color w:val="112233"/>
          <w:kern w:val="0"/>
          <w:sz w:val="18"/>
          <w:szCs w:val="18"/>
        </w:rPr>
      </w:pP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 </w:t>
      </w:r>
      <w:r w:rsidRPr="00DB4036">
        <w:rPr>
          <w:rFonts w:ascii="宋体" w:eastAsia="宋体" w:hAnsi="宋体" w:cs="宋体"/>
          <w:color w:val="112233"/>
          <w:kern w:val="0"/>
          <w:sz w:val="18"/>
          <w:szCs w:val="18"/>
        </w:rPr>
        <w:t>为了提高学校声像档案工作质量和管理水平，充分发挥声像档案在学校教学、科研、示范推广和管理中的作用，根据国家《高等学校档案实体分类法与高等学校档案工作规范》有关规定精神，特制定西北农林科技大学声像档案工作规范。</w:t>
      </w:r>
      <w:r w:rsidRPr="00DB4036">
        <w:rPr>
          <w:rFonts w:ascii="宋体" w:eastAsia="宋体" w:hAnsi="宋体" w:cs="宋体"/>
          <w:color w:val="112233"/>
          <w:kern w:val="0"/>
          <w:sz w:val="18"/>
          <w:szCs w:val="18"/>
        </w:rPr>
        <w:br/>
      </w:r>
      <w:proofErr w:type="gramStart"/>
      <w:r w:rsidRPr="00DB4036">
        <w:rPr>
          <w:rFonts w:ascii="宋体" w:eastAsia="宋体" w:hAnsi="宋体" w:cs="宋体"/>
          <w:b/>
          <w:bCs/>
          <w:color w:val="112233"/>
          <w:kern w:val="0"/>
          <w:sz w:val="18"/>
          <w:szCs w:val="18"/>
        </w:rPr>
        <w:t>一</w:t>
      </w:r>
      <w:proofErr w:type="gramEnd"/>
      <w:r w:rsidRPr="00DB4036">
        <w:rPr>
          <w:rFonts w:ascii="宋体" w:eastAsia="宋体" w:hAnsi="宋体" w:cs="宋体"/>
          <w:b/>
          <w:bCs/>
          <w:color w:val="112233"/>
          <w:kern w:val="0"/>
          <w:sz w:val="18"/>
          <w:szCs w:val="18"/>
        </w:rPr>
        <w:t>. 声像档案工作的基本原则</w:t>
      </w:r>
      <w:r w:rsidRPr="00DB4036">
        <w:rPr>
          <w:rFonts w:ascii="宋体" w:eastAsia="宋体" w:hAnsi="宋体" w:cs="宋体"/>
          <w:color w:val="112233"/>
          <w:kern w:val="0"/>
          <w:sz w:val="18"/>
          <w:szCs w:val="18"/>
        </w:rPr>
        <w:br/>
        <w:t>1. 声像档案是指导反映学校各方面活动和历史发展，具有保存价值的各种音响、画面形象等方式，记录的专门载体及其相配套的文字材料。</w:t>
      </w:r>
      <w:r w:rsidRPr="00DB4036">
        <w:rPr>
          <w:rFonts w:ascii="宋体" w:eastAsia="宋体" w:hAnsi="宋体" w:cs="宋体"/>
          <w:color w:val="112233"/>
          <w:kern w:val="0"/>
          <w:sz w:val="18"/>
          <w:szCs w:val="18"/>
        </w:rPr>
        <w:br/>
        <w:t>2. 声像载体材料的记录反映形式及制作方法、保管条件、利用方式均和纸质载体不同，应遵循其特点进行特殊整理和特殊管理。</w:t>
      </w:r>
      <w:r w:rsidRPr="00DB4036">
        <w:rPr>
          <w:rFonts w:ascii="宋体" w:eastAsia="宋体" w:hAnsi="宋体" w:cs="宋体"/>
          <w:color w:val="112233"/>
          <w:kern w:val="0"/>
          <w:sz w:val="18"/>
          <w:szCs w:val="18"/>
        </w:rPr>
        <w:br/>
        <w:t>3. 声像档案必须实 行集中统一管理，确保档案的完整、准确、系统和安全。</w:t>
      </w:r>
      <w:r w:rsidRPr="00DB4036">
        <w:rPr>
          <w:rFonts w:ascii="宋体" w:eastAsia="宋体" w:hAnsi="宋体" w:cs="宋体"/>
          <w:color w:val="112233"/>
          <w:kern w:val="0"/>
          <w:sz w:val="18"/>
          <w:szCs w:val="18"/>
        </w:rPr>
        <w:br/>
        <w:t>4. 声像档案工作必须纳入学校各处级以上部门工作计划、管理制度中，设兼职档案人员负责本单位声像收集整理和送达。</w:t>
      </w:r>
      <w:r w:rsidRPr="00DB4036">
        <w:rPr>
          <w:rFonts w:ascii="宋体" w:eastAsia="宋体" w:hAnsi="宋体" w:cs="宋体"/>
          <w:color w:val="112233"/>
          <w:kern w:val="0"/>
          <w:sz w:val="18"/>
          <w:szCs w:val="18"/>
        </w:rPr>
        <w:br/>
        <w:t>5. 逐步采用计算机管理手段管理声像档案，大力开发声像档案信息资源，为学校教学、科研、示范推广及管理服务。</w:t>
      </w:r>
      <w:r w:rsidRPr="00DB4036">
        <w:rPr>
          <w:rFonts w:ascii="宋体" w:eastAsia="宋体" w:hAnsi="宋体" w:cs="宋体"/>
          <w:color w:val="112233"/>
          <w:kern w:val="0"/>
          <w:sz w:val="18"/>
          <w:szCs w:val="18"/>
        </w:rPr>
        <w:br/>
      </w:r>
      <w:r w:rsidRPr="00DB4036">
        <w:rPr>
          <w:rFonts w:ascii="宋体" w:eastAsia="宋体" w:hAnsi="宋体" w:cs="宋体"/>
          <w:b/>
          <w:bCs/>
          <w:color w:val="112233"/>
          <w:kern w:val="0"/>
          <w:sz w:val="18"/>
          <w:szCs w:val="18"/>
        </w:rPr>
        <w:t>二. 声像档案归档范围</w:t>
      </w:r>
      <w:r w:rsidRPr="00DB4036">
        <w:rPr>
          <w:rFonts w:ascii="宋体" w:eastAsia="宋体" w:hAnsi="宋体" w:cs="宋体"/>
          <w:color w:val="112233"/>
          <w:kern w:val="0"/>
          <w:sz w:val="18"/>
          <w:szCs w:val="18"/>
        </w:rPr>
        <w:br/>
        <w:t>1. 归档原则</w:t>
      </w:r>
      <w:r w:rsidRPr="00DB4036">
        <w:rPr>
          <w:rFonts w:ascii="宋体" w:eastAsia="宋体" w:hAnsi="宋体" w:cs="宋体"/>
          <w:color w:val="112233"/>
          <w:kern w:val="0"/>
          <w:sz w:val="18"/>
          <w:szCs w:val="18"/>
        </w:rPr>
        <w:br/>
        <w:t>(1) 归档的学校各项活动中形成的或校外单位形成但与学校有关的声像载体材料，必须对学校和社会当前及长远具有参考价值和凭证作用。</w:t>
      </w:r>
      <w:r w:rsidRPr="00DB4036">
        <w:rPr>
          <w:rFonts w:ascii="宋体" w:eastAsia="宋体" w:hAnsi="宋体" w:cs="宋体"/>
          <w:color w:val="112233"/>
          <w:kern w:val="0"/>
          <w:sz w:val="18"/>
          <w:szCs w:val="18"/>
        </w:rPr>
        <w:br/>
        <w:t>(2) 归档的声像载体材料必须反映声像制作活动的全过程，保证其完整、准确和系统。</w:t>
      </w:r>
      <w:r w:rsidRPr="00DB4036">
        <w:rPr>
          <w:rFonts w:ascii="宋体" w:eastAsia="宋体" w:hAnsi="宋体" w:cs="宋体"/>
          <w:color w:val="112233"/>
          <w:kern w:val="0"/>
          <w:sz w:val="18"/>
          <w:szCs w:val="18"/>
        </w:rPr>
        <w:br/>
        <w:t>(3) 归档的声像载体材料必须遵循其自然形成规律，保持声像载体档案之间及与其它载体档案的自然联系，注意其成套性特点。</w:t>
      </w:r>
      <w:r w:rsidRPr="00DB4036">
        <w:rPr>
          <w:rFonts w:ascii="宋体" w:eastAsia="宋体" w:hAnsi="宋体" w:cs="宋体"/>
          <w:color w:val="112233"/>
          <w:kern w:val="0"/>
          <w:sz w:val="18"/>
          <w:szCs w:val="18"/>
        </w:rPr>
        <w:br/>
        <w:t>(4) 学校各处级以上部门的兼职档案人员在照片拍摄完成、标注时间、地点、说明后立即交档案馆立卷归档，其它一般载体材料完成制作后三个月立卷归档，当年形成的声像材料最迟到次年6月底前立卷归档。学校电教中心设立声像档案分室，并没专人立卷、归档、管理、利用电化教学类声像，其档案检索目录一式二份，一份送学校档案馆留存。</w:t>
      </w:r>
      <w:r w:rsidRPr="00DB4036">
        <w:rPr>
          <w:rFonts w:ascii="宋体" w:eastAsia="宋体" w:hAnsi="宋体" w:cs="宋体"/>
          <w:color w:val="112233"/>
          <w:kern w:val="0"/>
          <w:sz w:val="18"/>
          <w:szCs w:val="18"/>
        </w:rPr>
        <w:br/>
        <w:t>2. 归档的主要内容和重点</w:t>
      </w:r>
      <w:r w:rsidRPr="00DB4036">
        <w:rPr>
          <w:rFonts w:ascii="宋体" w:eastAsia="宋体" w:hAnsi="宋体" w:cs="宋体"/>
          <w:color w:val="112233"/>
          <w:kern w:val="0"/>
          <w:sz w:val="18"/>
          <w:szCs w:val="18"/>
        </w:rPr>
        <w:br/>
        <w:t>(1) 归档的主要内容包括学校重大活动、教学、科研、示范推广、校园建设、外交活动、专家教授活动等9个方面，具体内容见《西北农林科技大学声像载体材料归档范围和保管期限》。</w:t>
      </w:r>
      <w:r w:rsidRPr="00DB4036">
        <w:rPr>
          <w:rFonts w:ascii="宋体" w:eastAsia="宋体" w:hAnsi="宋体" w:cs="宋体"/>
          <w:color w:val="112233"/>
          <w:kern w:val="0"/>
          <w:sz w:val="18"/>
          <w:szCs w:val="18"/>
        </w:rPr>
        <w:br/>
        <w:t>(2) 归档重点是我校各项活动中直</w:t>
      </w:r>
      <w:proofErr w:type="gramStart"/>
      <w:r w:rsidRPr="00DB4036">
        <w:rPr>
          <w:rFonts w:ascii="宋体" w:eastAsia="宋体" w:hAnsi="宋体" w:cs="宋体"/>
          <w:color w:val="112233"/>
          <w:kern w:val="0"/>
          <w:sz w:val="18"/>
          <w:szCs w:val="18"/>
        </w:rPr>
        <w:t>接形成</w:t>
      </w:r>
      <w:proofErr w:type="gramEnd"/>
      <w:r w:rsidRPr="00DB4036">
        <w:rPr>
          <w:rFonts w:ascii="宋体" w:eastAsia="宋体" w:hAnsi="宋体" w:cs="宋体"/>
          <w:color w:val="112233"/>
          <w:kern w:val="0"/>
          <w:sz w:val="18"/>
          <w:szCs w:val="18"/>
        </w:rPr>
        <w:t>的声像载体材料，尤其是声像载体材料的原件。</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不</w:t>
      </w:r>
      <w:proofErr w:type="gramEnd"/>
      <w:r w:rsidRPr="00DB4036">
        <w:rPr>
          <w:rFonts w:ascii="宋体" w:eastAsia="宋体" w:hAnsi="宋体" w:cs="宋体"/>
          <w:color w:val="112233"/>
          <w:kern w:val="0"/>
          <w:sz w:val="18"/>
          <w:szCs w:val="18"/>
        </w:rPr>
        <w:t>归档的声像载体材料</w:t>
      </w:r>
      <w:r w:rsidRPr="00DB4036">
        <w:rPr>
          <w:rFonts w:ascii="宋体" w:eastAsia="宋体" w:hAnsi="宋体" w:cs="宋体"/>
          <w:color w:val="112233"/>
          <w:kern w:val="0"/>
          <w:sz w:val="18"/>
          <w:szCs w:val="18"/>
        </w:rPr>
        <w:br/>
        <w:t>(1) 不能反映我校教学、科研活动的声像材料。</w:t>
      </w:r>
      <w:r w:rsidRPr="00DB4036">
        <w:rPr>
          <w:rFonts w:ascii="宋体" w:eastAsia="宋体" w:hAnsi="宋体" w:cs="宋体"/>
          <w:color w:val="112233"/>
          <w:kern w:val="0"/>
          <w:sz w:val="18"/>
          <w:szCs w:val="18"/>
        </w:rPr>
        <w:br/>
        <w:t>(2) 音响、画面严重失真、内容残缺不全、无使用价值的声像材料。</w:t>
      </w:r>
      <w:r w:rsidRPr="00DB4036">
        <w:rPr>
          <w:rFonts w:ascii="宋体" w:eastAsia="宋体" w:hAnsi="宋体" w:cs="宋体"/>
          <w:color w:val="112233"/>
          <w:kern w:val="0"/>
          <w:sz w:val="18"/>
          <w:szCs w:val="18"/>
        </w:rPr>
        <w:br/>
        <w:t xml:space="preserve">(3) </w:t>
      </w:r>
      <w:proofErr w:type="gramStart"/>
      <w:r w:rsidRPr="00DB4036">
        <w:rPr>
          <w:rFonts w:ascii="宋体" w:eastAsia="宋体" w:hAnsi="宋体" w:cs="宋体"/>
          <w:color w:val="112233"/>
          <w:kern w:val="0"/>
          <w:sz w:val="18"/>
          <w:szCs w:val="18"/>
        </w:rPr>
        <w:t>重份声像</w:t>
      </w:r>
      <w:proofErr w:type="gramEnd"/>
      <w:r w:rsidRPr="00DB4036">
        <w:rPr>
          <w:rFonts w:ascii="宋体" w:eastAsia="宋体" w:hAnsi="宋体" w:cs="宋体"/>
          <w:color w:val="112233"/>
          <w:kern w:val="0"/>
          <w:sz w:val="18"/>
          <w:szCs w:val="18"/>
        </w:rPr>
        <w:t>材料。</w:t>
      </w:r>
    </w:p>
    <w:p w:rsidR="00DB4036" w:rsidRDefault="00DB4036" w:rsidP="00DB4036">
      <w:bookmarkStart w:id="0" w:name="_GoBack"/>
      <w:bookmarkEnd w:id="0"/>
    </w:p>
    <w:sectPr w:rsidR="00DB4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3A"/>
    <w:rsid w:val="00565C65"/>
    <w:rsid w:val="00DB4036"/>
    <w:rsid w:val="00F40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1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7791">
          <w:marLeft w:val="0"/>
          <w:marRight w:val="0"/>
          <w:marTop w:val="0"/>
          <w:marBottom w:val="0"/>
          <w:divBdr>
            <w:top w:val="none" w:sz="0" w:space="0" w:color="auto"/>
            <w:left w:val="single" w:sz="6" w:space="0" w:color="A4D3EE"/>
            <w:bottom w:val="none" w:sz="0" w:space="0" w:color="auto"/>
            <w:right w:val="single" w:sz="6" w:space="0" w:color="A4D3EE"/>
          </w:divBdr>
          <w:divsChild>
            <w:div w:id="1792936950">
              <w:marLeft w:val="0"/>
              <w:marRight w:val="0"/>
              <w:marTop w:val="0"/>
              <w:marBottom w:val="15"/>
              <w:divBdr>
                <w:top w:val="none" w:sz="0" w:space="0" w:color="auto"/>
                <w:left w:val="none" w:sz="0" w:space="0" w:color="auto"/>
                <w:bottom w:val="none" w:sz="0" w:space="0" w:color="auto"/>
                <w:right w:val="none" w:sz="0" w:space="0" w:color="auto"/>
              </w:divBdr>
              <w:divsChild>
                <w:div w:id="1660843249">
                  <w:marLeft w:val="0"/>
                  <w:marRight w:val="0"/>
                  <w:marTop w:val="0"/>
                  <w:marBottom w:val="0"/>
                  <w:divBdr>
                    <w:top w:val="none" w:sz="0" w:space="0" w:color="auto"/>
                    <w:left w:val="none" w:sz="0" w:space="0" w:color="auto"/>
                    <w:bottom w:val="none" w:sz="0" w:space="0" w:color="auto"/>
                    <w:right w:val="none" w:sz="0" w:space="0" w:color="auto"/>
                  </w:divBdr>
                  <w:divsChild>
                    <w:div w:id="691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90526">
      <w:bodyDiv w:val="1"/>
      <w:marLeft w:val="0"/>
      <w:marRight w:val="0"/>
      <w:marTop w:val="0"/>
      <w:marBottom w:val="0"/>
      <w:divBdr>
        <w:top w:val="none" w:sz="0" w:space="0" w:color="auto"/>
        <w:left w:val="none" w:sz="0" w:space="0" w:color="auto"/>
        <w:bottom w:val="none" w:sz="0" w:space="0" w:color="auto"/>
        <w:right w:val="none" w:sz="0" w:space="0" w:color="auto"/>
      </w:divBdr>
      <w:divsChild>
        <w:div w:id="318115771">
          <w:marLeft w:val="0"/>
          <w:marRight w:val="0"/>
          <w:marTop w:val="0"/>
          <w:marBottom w:val="0"/>
          <w:divBdr>
            <w:top w:val="none" w:sz="0" w:space="0" w:color="auto"/>
            <w:left w:val="single" w:sz="6" w:space="0" w:color="A4D3EE"/>
            <w:bottom w:val="none" w:sz="0" w:space="0" w:color="auto"/>
            <w:right w:val="single" w:sz="6" w:space="0" w:color="A4D3EE"/>
          </w:divBdr>
          <w:divsChild>
            <w:div w:id="628784674">
              <w:marLeft w:val="0"/>
              <w:marRight w:val="0"/>
              <w:marTop w:val="0"/>
              <w:marBottom w:val="15"/>
              <w:divBdr>
                <w:top w:val="none" w:sz="0" w:space="0" w:color="auto"/>
                <w:left w:val="none" w:sz="0" w:space="0" w:color="auto"/>
                <w:bottom w:val="none" w:sz="0" w:space="0" w:color="auto"/>
                <w:right w:val="none" w:sz="0" w:space="0" w:color="auto"/>
              </w:divBdr>
              <w:divsChild>
                <w:div w:id="1033311212">
                  <w:marLeft w:val="0"/>
                  <w:marRight w:val="0"/>
                  <w:marTop w:val="0"/>
                  <w:marBottom w:val="0"/>
                  <w:divBdr>
                    <w:top w:val="none" w:sz="0" w:space="0" w:color="auto"/>
                    <w:left w:val="none" w:sz="0" w:space="0" w:color="auto"/>
                    <w:bottom w:val="none" w:sz="0" w:space="0" w:color="auto"/>
                    <w:right w:val="none" w:sz="0" w:space="0" w:color="auto"/>
                  </w:divBdr>
                  <w:divsChild>
                    <w:div w:id="9236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3548">
      <w:bodyDiv w:val="1"/>
      <w:marLeft w:val="0"/>
      <w:marRight w:val="0"/>
      <w:marTop w:val="0"/>
      <w:marBottom w:val="0"/>
      <w:divBdr>
        <w:top w:val="none" w:sz="0" w:space="0" w:color="auto"/>
        <w:left w:val="none" w:sz="0" w:space="0" w:color="auto"/>
        <w:bottom w:val="none" w:sz="0" w:space="0" w:color="auto"/>
        <w:right w:val="none" w:sz="0" w:space="0" w:color="auto"/>
      </w:divBdr>
      <w:divsChild>
        <w:div w:id="1670714957">
          <w:marLeft w:val="0"/>
          <w:marRight w:val="0"/>
          <w:marTop w:val="0"/>
          <w:marBottom w:val="0"/>
          <w:divBdr>
            <w:top w:val="none" w:sz="0" w:space="0" w:color="auto"/>
            <w:left w:val="single" w:sz="6" w:space="0" w:color="A4D3EE"/>
            <w:bottom w:val="none" w:sz="0" w:space="0" w:color="auto"/>
            <w:right w:val="single" w:sz="6" w:space="0" w:color="A4D3EE"/>
          </w:divBdr>
          <w:divsChild>
            <w:div w:id="51513864">
              <w:marLeft w:val="0"/>
              <w:marRight w:val="0"/>
              <w:marTop w:val="0"/>
              <w:marBottom w:val="15"/>
              <w:divBdr>
                <w:top w:val="none" w:sz="0" w:space="0" w:color="auto"/>
                <w:left w:val="none" w:sz="0" w:space="0" w:color="auto"/>
                <w:bottom w:val="none" w:sz="0" w:space="0" w:color="auto"/>
                <w:right w:val="none" w:sz="0" w:space="0" w:color="auto"/>
              </w:divBdr>
              <w:divsChild>
                <w:div w:id="1712995636">
                  <w:marLeft w:val="0"/>
                  <w:marRight w:val="0"/>
                  <w:marTop w:val="0"/>
                  <w:marBottom w:val="0"/>
                  <w:divBdr>
                    <w:top w:val="none" w:sz="0" w:space="0" w:color="auto"/>
                    <w:left w:val="none" w:sz="0" w:space="0" w:color="auto"/>
                    <w:bottom w:val="none" w:sz="0" w:space="0" w:color="auto"/>
                    <w:right w:val="none" w:sz="0" w:space="0" w:color="auto"/>
                  </w:divBdr>
                  <w:divsChild>
                    <w:div w:id="1383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26785">
      <w:bodyDiv w:val="1"/>
      <w:marLeft w:val="0"/>
      <w:marRight w:val="0"/>
      <w:marTop w:val="0"/>
      <w:marBottom w:val="0"/>
      <w:divBdr>
        <w:top w:val="none" w:sz="0" w:space="0" w:color="auto"/>
        <w:left w:val="none" w:sz="0" w:space="0" w:color="auto"/>
        <w:bottom w:val="none" w:sz="0" w:space="0" w:color="auto"/>
        <w:right w:val="none" w:sz="0" w:space="0" w:color="auto"/>
      </w:divBdr>
      <w:divsChild>
        <w:div w:id="313485494">
          <w:marLeft w:val="0"/>
          <w:marRight w:val="0"/>
          <w:marTop w:val="0"/>
          <w:marBottom w:val="0"/>
          <w:divBdr>
            <w:top w:val="none" w:sz="0" w:space="0" w:color="auto"/>
            <w:left w:val="single" w:sz="6" w:space="0" w:color="A4D3EE"/>
            <w:bottom w:val="none" w:sz="0" w:space="0" w:color="auto"/>
            <w:right w:val="single" w:sz="6" w:space="0" w:color="A4D3EE"/>
          </w:divBdr>
          <w:divsChild>
            <w:div w:id="215315528">
              <w:marLeft w:val="0"/>
              <w:marRight w:val="0"/>
              <w:marTop w:val="0"/>
              <w:marBottom w:val="15"/>
              <w:divBdr>
                <w:top w:val="none" w:sz="0" w:space="0" w:color="auto"/>
                <w:left w:val="none" w:sz="0" w:space="0" w:color="auto"/>
                <w:bottom w:val="none" w:sz="0" w:space="0" w:color="auto"/>
                <w:right w:val="none" w:sz="0" w:space="0" w:color="auto"/>
              </w:divBdr>
              <w:divsChild>
                <w:div w:id="400566807">
                  <w:marLeft w:val="0"/>
                  <w:marRight w:val="0"/>
                  <w:marTop w:val="0"/>
                  <w:marBottom w:val="0"/>
                  <w:divBdr>
                    <w:top w:val="none" w:sz="0" w:space="0" w:color="auto"/>
                    <w:left w:val="none" w:sz="0" w:space="0" w:color="auto"/>
                    <w:bottom w:val="none" w:sz="0" w:space="0" w:color="auto"/>
                    <w:right w:val="none" w:sz="0" w:space="0" w:color="auto"/>
                  </w:divBdr>
                  <w:divsChild>
                    <w:div w:id="10669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22760">
      <w:bodyDiv w:val="1"/>
      <w:marLeft w:val="0"/>
      <w:marRight w:val="0"/>
      <w:marTop w:val="0"/>
      <w:marBottom w:val="0"/>
      <w:divBdr>
        <w:top w:val="none" w:sz="0" w:space="0" w:color="auto"/>
        <w:left w:val="none" w:sz="0" w:space="0" w:color="auto"/>
        <w:bottom w:val="none" w:sz="0" w:space="0" w:color="auto"/>
        <w:right w:val="none" w:sz="0" w:space="0" w:color="auto"/>
      </w:divBdr>
      <w:divsChild>
        <w:div w:id="1728260196">
          <w:marLeft w:val="0"/>
          <w:marRight w:val="0"/>
          <w:marTop w:val="0"/>
          <w:marBottom w:val="0"/>
          <w:divBdr>
            <w:top w:val="none" w:sz="0" w:space="0" w:color="auto"/>
            <w:left w:val="single" w:sz="6" w:space="0" w:color="A4D3EE"/>
            <w:bottom w:val="none" w:sz="0" w:space="0" w:color="auto"/>
            <w:right w:val="single" w:sz="6" w:space="0" w:color="A4D3EE"/>
          </w:divBdr>
          <w:divsChild>
            <w:div w:id="2072194084">
              <w:marLeft w:val="0"/>
              <w:marRight w:val="0"/>
              <w:marTop w:val="0"/>
              <w:marBottom w:val="15"/>
              <w:divBdr>
                <w:top w:val="none" w:sz="0" w:space="0" w:color="auto"/>
                <w:left w:val="none" w:sz="0" w:space="0" w:color="auto"/>
                <w:bottom w:val="none" w:sz="0" w:space="0" w:color="auto"/>
                <w:right w:val="none" w:sz="0" w:space="0" w:color="auto"/>
              </w:divBdr>
              <w:divsChild>
                <w:div w:id="1999068453">
                  <w:marLeft w:val="0"/>
                  <w:marRight w:val="0"/>
                  <w:marTop w:val="0"/>
                  <w:marBottom w:val="0"/>
                  <w:divBdr>
                    <w:top w:val="none" w:sz="0" w:space="0" w:color="auto"/>
                    <w:left w:val="none" w:sz="0" w:space="0" w:color="auto"/>
                    <w:bottom w:val="none" w:sz="0" w:space="0" w:color="auto"/>
                    <w:right w:val="none" w:sz="0" w:space="0" w:color="auto"/>
                  </w:divBdr>
                  <w:divsChild>
                    <w:div w:id="19986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16654">
      <w:bodyDiv w:val="1"/>
      <w:marLeft w:val="0"/>
      <w:marRight w:val="0"/>
      <w:marTop w:val="0"/>
      <w:marBottom w:val="0"/>
      <w:divBdr>
        <w:top w:val="none" w:sz="0" w:space="0" w:color="auto"/>
        <w:left w:val="none" w:sz="0" w:space="0" w:color="auto"/>
        <w:bottom w:val="none" w:sz="0" w:space="0" w:color="auto"/>
        <w:right w:val="none" w:sz="0" w:space="0" w:color="auto"/>
      </w:divBdr>
      <w:divsChild>
        <w:div w:id="362899975">
          <w:marLeft w:val="0"/>
          <w:marRight w:val="0"/>
          <w:marTop w:val="0"/>
          <w:marBottom w:val="0"/>
          <w:divBdr>
            <w:top w:val="none" w:sz="0" w:space="0" w:color="auto"/>
            <w:left w:val="single" w:sz="6" w:space="0" w:color="A4D3EE"/>
            <w:bottom w:val="none" w:sz="0" w:space="0" w:color="auto"/>
            <w:right w:val="single" w:sz="6" w:space="0" w:color="A4D3EE"/>
          </w:divBdr>
          <w:divsChild>
            <w:div w:id="1048838738">
              <w:marLeft w:val="0"/>
              <w:marRight w:val="0"/>
              <w:marTop w:val="0"/>
              <w:marBottom w:val="15"/>
              <w:divBdr>
                <w:top w:val="none" w:sz="0" w:space="0" w:color="auto"/>
                <w:left w:val="none" w:sz="0" w:space="0" w:color="auto"/>
                <w:bottom w:val="none" w:sz="0" w:space="0" w:color="auto"/>
                <w:right w:val="none" w:sz="0" w:space="0" w:color="auto"/>
              </w:divBdr>
              <w:divsChild>
                <w:div w:id="274681433">
                  <w:marLeft w:val="0"/>
                  <w:marRight w:val="0"/>
                  <w:marTop w:val="0"/>
                  <w:marBottom w:val="0"/>
                  <w:divBdr>
                    <w:top w:val="none" w:sz="0" w:space="0" w:color="auto"/>
                    <w:left w:val="none" w:sz="0" w:space="0" w:color="auto"/>
                    <w:bottom w:val="none" w:sz="0" w:space="0" w:color="auto"/>
                    <w:right w:val="none" w:sz="0" w:space="0" w:color="auto"/>
                  </w:divBdr>
                  <w:divsChild>
                    <w:div w:id="18110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6417">
      <w:bodyDiv w:val="1"/>
      <w:marLeft w:val="0"/>
      <w:marRight w:val="0"/>
      <w:marTop w:val="0"/>
      <w:marBottom w:val="0"/>
      <w:divBdr>
        <w:top w:val="none" w:sz="0" w:space="0" w:color="auto"/>
        <w:left w:val="none" w:sz="0" w:space="0" w:color="auto"/>
        <w:bottom w:val="none" w:sz="0" w:space="0" w:color="auto"/>
        <w:right w:val="none" w:sz="0" w:space="0" w:color="auto"/>
      </w:divBdr>
      <w:divsChild>
        <w:div w:id="1289818011">
          <w:marLeft w:val="0"/>
          <w:marRight w:val="0"/>
          <w:marTop w:val="0"/>
          <w:marBottom w:val="0"/>
          <w:divBdr>
            <w:top w:val="none" w:sz="0" w:space="0" w:color="auto"/>
            <w:left w:val="single" w:sz="6" w:space="0" w:color="A4D3EE"/>
            <w:bottom w:val="none" w:sz="0" w:space="0" w:color="auto"/>
            <w:right w:val="single" w:sz="6" w:space="0" w:color="A4D3EE"/>
          </w:divBdr>
          <w:divsChild>
            <w:div w:id="296035953">
              <w:marLeft w:val="0"/>
              <w:marRight w:val="0"/>
              <w:marTop w:val="0"/>
              <w:marBottom w:val="15"/>
              <w:divBdr>
                <w:top w:val="none" w:sz="0" w:space="0" w:color="auto"/>
                <w:left w:val="none" w:sz="0" w:space="0" w:color="auto"/>
                <w:bottom w:val="none" w:sz="0" w:space="0" w:color="auto"/>
                <w:right w:val="none" w:sz="0" w:space="0" w:color="auto"/>
              </w:divBdr>
              <w:divsChild>
                <w:div w:id="1099913835">
                  <w:marLeft w:val="0"/>
                  <w:marRight w:val="0"/>
                  <w:marTop w:val="0"/>
                  <w:marBottom w:val="0"/>
                  <w:divBdr>
                    <w:top w:val="none" w:sz="0" w:space="0" w:color="auto"/>
                    <w:left w:val="none" w:sz="0" w:space="0" w:color="auto"/>
                    <w:bottom w:val="none" w:sz="0" w:space="0" w:color="auto"/>
                    <w:right w:val="none" w:sz="0" w:space="0" w:color="auto"/>
                  </w:divBdr>
                  <w:divsChild>
                    <w:div w:id="13611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28236">
      <w:bodyDiv w:val="1"/>
      <w:marLeft w:val="0"/>
      <w:marRight w:val="0"/>
      <w:marTop w:val="0"/>
      <w:marBottom w:val="0"/>
      <w:divBdr>
        <w:top w:val="none" w:sz="0" w:space="0" w:color="auto"/>
        <w:left w:val="none" w:sz="0" w:space="0" w:color="auto"/>
        <w:bottom w:val="none" w:sz="0" w:space="0" w:color="auto"/>
        <w:right w:val="none" w:sz="0" w:space="0" w:color="auto"/>
      </w:divBdr>
      <w:divsChild>
        <w:div w:id="1879583679">
          <w:marLeft w:val="0"/>
          <w:marRight w:val="0"/>
          <w:marTop w:val="0"/>
          <w:marBottom w:val="0"/>
          <w:divBdr>
            <w:top w:val="none" w:sz="0" w:space="0" w:color="auto"/>
            <w:left w:val="single" w:sz="6" w:space="0" w:color="A4D3EE"/>
            <w:bottom w:val="none" w:sz="0" w:space="0" w:color="auto"/>
            <w:right w:val="single" w:sz="6" w:space="0" w:color="A4D3EE"/>
          </w:divBdr>
          <w:divsChild>
            <w:div w:id="1788304860">
              <w:marLeft w:val="0"/>
              <w:marRight w:val="0"/>
              <w:marTop w:val="0"/>
              <w:marBottom w:val="15"/>
              <w:divBdr>
                <w:top w:val="none" w:sz="0" w:space="0" w:color="auto"/>
                <w:left w:val="none" w:sz="0" w:space="0" w:color="auto"/>
                <w:bottom w:val="none" w:sz="0" w:space="0" w:color="auto"/>
                <w:right w:val="none" w:sz="0" w:space="0" w:color="auto"/>
              </w:divBdr>
              <w:divsChild>
                <w:div w:id="1443115407">
                  <w:marLeft w:val="0"/>
                  <w:marRight w:val="0"/>
                  <w:marTop w:val="0"/>
                  <w:marBottom w:val="0"/>
                  <w:divBdr>
                    <w:top w:val="none" w:sz="0" w:space="0" w:color="auto"/>
                    <w:left w:val="none" w:sz="0" w:space="0" w:color="auto"/>
                    <w:bottom w:val="none" w:sz="0" w:space="0" w:color="auto"/>
                    <w:right w:val="none" w:sz="0" w:space="0" w:color="auto"/>
                  </w:divBdr>
                  <w:divsChild>
                    <w:div w:id="20854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20381">
      <w:bodyDiv w:val="1"/>
      <w:marLeft w:val="0"/>
      <w:marRight w:val="0"/>
      <w:marTop w:val="0"/>
      <w:marBottom w:val="0"/>
      <w:divBdr>
        <w:top w:val="none" w:sz="0" w:space="0" w:color="auto"/>
        <w:left w:val="none" w:sz="0" w:space="0" w:color="auto"/>
        <w:bottom w:val="none" w:sz="0" w:space="0" w:color="auto"/>
        <w:right w:val="none" w:sz="0" w:space="0" w:color="auto"/>
      </w:divBdr>
      <w:divsChild>
        <w:div w:id="2109302653">
          <w:marLeft w:val="0"/>
          <w:marRight w:val="0"/>
          <w:marTop w:val="0"/>
          <w:marBottom w:val="0"/>
          <w:divBdr>
            <w:top w:val="none" w:sz="0" w:space="0" w:color="auto"/>
            <w:left w:val="single" w:sz="6" w:space="0" w:color="A4D3EE"/>
            <w:bottom w:val="none" w:sz="0" w:space="0" w:color="auto"/>
            <w:right w:val="single" w:sz="6" w:space="0" w:color="A4D3EE"/>
          </w:divBdr>
          <w:divsChild>
            <w:div w:id="90470268">
              <w:marLeft w:val="0"/>
              <w:marRight w:val="0"/>
              <w:marTop w:val="0"/>
              <w:marBottom w:val="15"/>
              <w:divBdr>
                <w:top w:val="none" w:sz="0" w:space="0" w:color="auto"/>
                <w:left w:val="none" w:sz="0" w:space="0" w:color="auto"/>
                <w:bottom w:val="none" w:sz="0" w:space="0" w:color="auto"/>
                <w:right w:val="none" w:sz="0" w:space="0" w:color="auto"/>
              </w:divBdr>
              <w:divsChild>
                <w:div w:id="2090614252">
                  <w:marLeft w:val="0"/>
                  <w:marRight w:val="0"/>
                  <w:marTop w:val="0"/>
                  <w:marBottom w:val="0"/>
                  <w:divBdr>
                    <w:top w:val="none" w:sz="0" w:space="0" w:color="auto"/>
                    <w:left w:val="none" w:sz="0" w:space="0" w:color="auto"/>
                    <w:bottom w:val="none" w:sz="0" w:space="0" w:color="auto"/>
                    <w:right w:val="none" w:sz="0" w:space="0" w:color="auto"/>
                  </w:divBdr>
                  <w:divsChild>
                    <w:div w:id="7671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51915">
      <w:bodyDiv w:val="1"/>
      <w:marLeft w:val="0"/>
      <w:marRight w:val="0"/>
      <w:marTop w:val="0"/>
      <w:marBottom w:val="0"/>
      <w:divBdr>
        <w:top w:val="none" w:sz="0" w:space="0" w:color="auto"/>
        <w:left w:val="none" w:sz="0" w:space="0" w:color="auto"/>
        <w:bottom w:val="none" w:sz="0" w:space="0" w:color="auto"/>
        <w:right w:val="none" w:sz="0" w:space="0" w:color="auto"/>
      </w:divBdr>
      <w:divsChild>
        <w:div w:id="628978745">
          <w:marLeft w:val="0"/>
          <w:marRight w:val="0"/>
          <w:marTop w:val="0"/>
          <w:marBottom w:val="0"/>
          <w:divBdr>
            <w:top w:val="none" w:sz="0" w:space="0" w:color="auto"/>
            <w:left w:val="single" w:sz="6" w:space="0" w:color="A4D3EE"/>
            <w:bottom w:val="none" w:sz="0" w:space="0" w:color="auto"/>
            <w:right w:val="single" w:sz="6" w:space="0" w:color="A4D3EE"/>
          </w:divBdr>
          <w:divsChild>
            <w:div w:id="252789058">
              <w:marLeft w:val="0"/>
              <w:marRight w:val="0"/>
              <w:marTop w:val="0"/>
              <w:marBottom w:val="15"/>
              <w:divBdr>
                <w:top w:val="none" w:sz="0" w:space="0" w:color="auto"/>
                <w:left w:val="none" w:sz="0" w:space="0" w:color="auto"/>
                <w:bottom w:val="none" w:sz="0" w:space="0" w:color="auto"/>
                <w:right w:val="none" w:sz="0" w:space="0" w:color="auto"/>
              </w:divBdr>
              <w:divsChild>
                <w:div w:id="399326398">
                  <w:marLeft w:val="0"/>
                  <w:marRight w:val="0"/>
                  <w:marTop w:val="0"/>
                  <w:marBottom w:val="0"/>
                  <w:divBdr>
                    <w:top w:val="none" w:sz="0" w:space="0" w:color="auto"/>
                    <w:left w:val="none" w:sz="0" w:space="0" w:color="auto"/>
                    <w:bottom w:val="none" w:sz="0" w:space="0" w:color="auto"/>
                    <w:right w:val="none" w:sz="0" w:space="0" w:color="auto"/>
                  </w:divBdr>
                  <w:divsChild>
                    <w:div w:id="387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51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290">
          <w:marLeft w:val="0"/>
          <w:marRight w:val="0"/>
          <w:marTop w:val="0"/>
          <w:marBottom w:val="0"/>
          <w:divBdr>
            <w:top w:val="none" w:sz="0" w:space="0" w:color="auto"/>
            <w:left w:val="single" w:sz="6" w:space="0" w:color="A4D3EE"/>
            <w:bottom w:val="none" w:sz="0" w:space="0" w:color="auto"/>
            <w:right w:val="single" w:sz="6" w:space="0" w:color="A4D3EE"/>
          </w:divBdr>
          <w:divsChild>
            <w:div w:id="719791156">
              <w:marLeft w:val="0"/>
              <w:marRight w:val="0"/>
              <w:marTop w:val="0"/>
              <w:marBottom w:val="15"/>
              <w:divBdr>
                <w:top w:val="none" w:sz="0" w:space="0" w:color="auto"/>
                <w:left w:val="none" w:sz="0" w:space="0" w:color="auto"/>
                <w:bottom w:val="none" w:sz="0" w:space="0" w:color="auto"/>
                <w:right w:val="none" w:sz="0" w:space="0" w:color="auto"/>
              </w:divBdr>
              <w:divsChild>
                <w:div w:id="771318544">
                  <w:marLeft w:val="0"/>
                  <w:marRight w:val="0"/>
                  <w:marTop w:val="0"/>
                  <w:marBottom w:val="0"/>
                  <w:divBdr>
                    <w:top w:val="none" w:sz="0" w:space="0" w:color="auto"/>
                    <w:left w:val="none" w:sz="0" w:space="0" w:color="auto"/>
                    <w:bottom w:val="none" w:sz="0" w:space="0" w:color="auto"/>
                    <w:right w:val="none" w:sz="0" w:space="0" w:color="auto"/>
                  </w:divBdr>
                  <w:divsChild>
                    <w:div w:id="2129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2269">
      <w:bodyDiv w:val="1"/>
      <w:marLeft w:val="0"/>
      <w:marRight w:val="0"/>
      <w:marTop w:val="0"/>
      <w:marBottom w:val="0"/>
      <w:divBdr>
        <w:top w:val="none" w:sz="0" w:space="0" w:color="auto"/>
        <w:left w:val="none" w:sz="0" w:space="0" w:color="auto"/>
        <w:bottom w:val="none" w:sz="0" w:space="0" w:color="auto"/>
        <w:right w:val="none" w:sz="0" w:space="0" w:color="auto"/>
      </w:divBdr>
      <w:divsChild>
        <w:div w:id="320502252">
          <w:marLeft w:val="0"/>
          <w:marRight w:val="0"/>
          <w:marTop w:val="0"/>
          <w:marBottom w:val="0"/>
          <w:divBdr>
            <w:top w:val="none" w:sz="0" w:space="0" w:color="auto"/>
            <w:left w:val="single" w:sz="6" w:space="0" w:color="A4D3EE"/>
            <w:bottom w:val="none" w:sz="0" w:space="0" w:color="auto"/>
            <w:right w:val="single" w:sz="6" w:space="0" w:color="A4D3EE"/>
          </w:divBdr>
          <w:divsChild>
            <w:div w:id="1360467870">
              <w:marLeft w:val="0"/>
              <w:marRight w:val="0"/>
              <w:marTop w:val="0"/>
              <w:marBottom w:val="15"/>
              <w:divBdr>
                <w:top w:val="none" w:sz="0" w:space="0" w:color="auto"/>
                <w:left w:val="none" w:sz="0" w:space="0" w:color="auto"/>
                <w:bottom w:val="none" w:sz="0" w:space="0" w:color="auto"/>
                <w:right w:val="none" w:sz="0" w:space="0" w:color="auto"/>
              </w:divBdr>
              <w:divsChild>
                <w:div w:id="447239945">
                  <w:marLeft w:val="0"/>
                  <w:marRight w:val="0"/>
                  <w:marTop w:val="0"/>
                  <w:marBottom w:val="0"/>
                  <w:divBdr>
                    <w:top w:val="none" w:sz="0" w:space="0" w:color="auto"/>
                    <w:left w:val="none" w:sz="0" w:space="0" w:color="auto"/>
                    <w:bottom w:val="none" w:sz="0" w:space="0" w:color="auto"/>
                    <w:right w:val="none" w:sz="0" w:space="0" w:color="auto"/>
                  </w:divBdr>
                  <w:divsChild>
                    <w:div w:id="1769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李高峰</dc:creator>
  <cp:keywords/>
  <dc:description/>
  <cp:lastModifiedBy>李高峰</cp:lastModifiedBy>
  <cp:revision>2</cp:revision>
  <dcterms:created xsi:type="dcterms:W3CDTF">2015-05-04T10:51:00Z</dcterms:created>
  <dcterms:modified xsi:type="dcterms:W3CDTF">2015-05-04T10:57:00Z</dcterms:modified>
</cp:coreProperties>
</file>