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D9F" w:rsidRPr="00FD0D9F" w:rsidRDefault="00FD0D9F" w:rsidP="00FD0D9F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FD0D9F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西北农林科技大学人事档案整理制度</w:t>
      </w:r>
      <w:r w:rsidRPr="00FD0D9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FD0D9F" w:rsidRPr="00FD0D9F" w:rsidRDefault="00FD0D9F" w:rsidP="00FD0D9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FD0D9F">
        <w:rPr>
          <w:rFonts w:ascii="宋体" w:eastAsia="宋体" w:hAnsi="宋体" w:cs="宋体"/>
          <w:color w:val="112233"/>
          <w:kern w:val="0"/>
          <w:sz w:val="18"/>
          <w:szCs w:val="18"/>
        </w:rPr>
        <w:t>   1．整理干部档案要严格按照《干部档案工作条例》和《干部档案整理工作细则》的有关规定进行。</w:t>
      </w:r>
    </w:p>
    <w:p w:rsidR="00FD0D9F" w:rsidRPr="00FD0D9F" w:rsidRDefault="00FD0D9F" w:rsidP="00FD0D9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FD0D9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2．整理干部档案要做到：认真鉴别，分类准确，编排有序，用钢笔抄写目录，字迹工整、清楚、正确、美观，清除一切金属品，装订整齐。通过整理使每卷档案达到完整、真实、条理、精炼、实用。 </w:t>
      </w:r>
    </w:p>
    <w:p w:rsidR="00FD0D9F" w:rsidRPr="00FD0D9F" w:rsidRDefault="00FD0D9F" w:rsidP="00FD0D9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FD0D9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3．干部档案管理部门应配备一套整理工具(切纸刀、打眼机、胶水、钩针等)及必须的物品，不得因没有工具而省略必要的技术加工，降低整理工作质量。 </w:t>
      </w:r>
    </w:p>
    <w:p w:rsidR="00FD0D9F" w:rsidRPr="00FD0D9F" w:rsidRDefault="00FD0D9F" w:rsidP="00FD0D9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FD0D9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4．整理人员应认真、仔细，不得马虎大意，折皱或损坏干部档案材料。材料条件好的应做到四面整齐，条件差的，以装订线一边、下边和右边三面为齐。 </w:t>
      </w:r>
    </w:p>
    <w:p w:rsidR="00FD0D9F" w:rsidRPr="00FD0D9F" w:rsidRDefault="00FD0D9F" w:rsidP="00FD0D9F">
      <w:pPr>
        <w:widowControl/>
        <w:spacing w:before="100" w:beforeAutospacing="1" w:after="100" w:afterAutospacing="1"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FD0D9F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   5．干部档案整理人员不得私自涂改、抽取或伪造档案材料，不 得擅自处理或销毁档案材料。档案整理后，要认真复核，合乎要求方能装袋。 </w:t>
      </w:r>
    </w:p>
    <w:p w:rsidR="000A2697" w:rsidRPr="00FD0D9F" w:rsidRDefault="000A2697">
      <w:bookmarkStart w:id="0" w:name="_GoBack"/>
      <w:bookmarkEnd w:id="0"/>
    </w:p>
    <w:sectPr w:rsidR="000A2697" w:rsidRPr="00FD0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9F"/>
    <w:rsid w:val="000A2697"/>
    <w:rsid w:val="00FD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D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4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54810928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8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2015-05-06T00:21:00Z</dcterms:created>
  <dcterms:modified xsi:type="dcterms:W3CDTF">2015-05-06T00:22:00Z</dcterms:modified>
</cp:coreProperties>
</file>